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F76FBB" w14:textId="77777777" w:rsidR="00E90C21" w:rsidRPr="00342B75" w:rsidRDefault="00E90C21" w:rsidP="006444CF">
      <w:pPr>
        <w:autoSpaceDE w:val="0"/>
        <w:autoSpaceDN w:val="0"/>
        <w:jc w:val="center"/>
        <w:rPr>
          <w:rFonts w:ascii="Times New Roman" w:eastAsiaTheme="majorEastAsia" w:hAnsi="Times New Roman" w:cs="Times New Roman"/>
          <w:b/>
          <w:bCs/>
          <w:szCs w:val="24"/>
        </w:rPr>
      </w:pPr>
    </w:p>
    <w:p w14:paraId="30C17C37" w14:textId="717FF7B6" w:rsidR="008F5C00" w:rsidRPr="00141B27" w:rsidRDefault="008F5C00" w:rsidP="008F5C00">
      <w:pPr>
        <w:spacing w:line="902" w:lineRule="exact"/>
        <w:ind w:leftChars="-59" w:left="-3" w:right="-20" w:hangingChars="29" w:hanging="139"/>
        <w:jc w:val="center"/>
        <w:rPr>
          <w:rFonts w:ascii="微軟正黑體" w:eastAsia="微軟正黑體" w:hAnsi="微軟正黑體"/>
          <w:b/>
          <w:sz w:val="48"/>
          <w:szCs w:val="48"/>
          <w:shd w:val="clear" w:color="auto" w:fill="FFFFFF"/>
        </w:rPr>
      </w:pPr>
      <w:r w:rsidRPr="00141B27">
        <w:rPr>
          <w:rFonts w:ascii="微軟正黑體" w:eastAsia="微軟正黑體" w:hAnsi="微軟正黑體" w:hint="eastAsia"/>
          <w:b/>
          <w:sz w:val="48"/>
          <w:szCs w:val="48"/>
          <w:shd w:val="clear" w:color="auto" w:fill="FFFFFF"/>
        </w:rPr>
        <w:t>經濟課程(中四至中六)</w:t>
      </w:r>
      <w:r w:rsidRPr="008F5C00">
        <w:rPr>
          <w:rFonts w:ascii="微軟正黑體" w:eastAsia="微軟正黑體" w:hAnsi="微軟正黑體" w:hint="eastAsia"/>
          <w:b/>
          <w:sz w:val="48"/>
          <w:szCs w:val="48"/>
          <w:shd w:val="clear" w:color="auto" w:fill="FFFFFF"/>
        </w:rPr>
        <w:t>─資料回應題</w:t>
      </w:r>
    </w:p>
    <w:p w14:paraId="06D3E357" w14:textId="16EBA213" w:rsidR="00342B75" w:rsidRPr="00342B75" w:rsidRDefault="00342B75" w:rsidP="00342B75">
      <w:pPr>
        <w:spacing w:line="902" w:lineRule="exact"/>
        <w:ind w:leftChars="-59" w:left="-3" w:right="-20" w:hangingChars="29" w:hanging="139"/>
        <w:jc w:val="center"/>
        <w:rPr>
          <w:rFonts w:ascii="微軟正黑體" w:eastAsia="微軟正黑體" w:hAnsi="微軟正黑體" w:cs="Times New Roman"/>
          <w:b/>
          <w:sz w:val="48"/>
          <w:szCs w:val="48"/>
          <w:shd w:val="clear" w:color="auto" w:fill="FFFFFF"/>
        </w:rPr>
      </w:pPr>
    </w:p>
    <w:p w14:paraId="09C5397B" w14:textId="77777777" w:rsidR="00342B75" w:rsidRPr="00342B75" w:rsidRDefault="00342B75" w:rsidP="00342B75">
      <w:pPr>
        <w:spacing w:line="902" w:lineRule="exact"/>
        <w:ind w:leftChars="-117" w:left="1" w:right="-20" w:hangingChars="47" w:hanging="282"/>
        <w:jc w:val="center"/>
        <w:rPr>
          <w:rFonts w:ascii="微軟正黑體" w:eastAsia="微軟正黑體" w:hAnsi="微軟正黑體" w:cs="Times New Roman"/>
          <w:b/>
          <w:sz w:val="60"/>
          <w:szCs w:val="60"/>
          <w:shd w:val="clear" w:color="auto" w:fill="FFFFFF"/>
          <w:lang w:eastAsia="zh-HK"/>
        </w:rPr>
      </w:pPr>
    </w:p>
    <w:p w14:paraId="6E3AD1FD" w14:textId="77777777" w:rsidR="00342B75" w:rsidRPr="00342B75" w:rsidRDefault="00342B75" w:rsidP="00342B75">
      <w:pPr>
        <w:spacing w:line="902" w:lineRule="exact"/>
        <w:ind w:leftChars="-117" w:left="1" w:right="-20" w:hangingChars="47" w:hanging="282"/>
        <w:jc w:val="center"/>
        <w:rPr>
          <w:rFonts w:ascii="微軟正黑體" w:eastAsia="微軟正黑體" w:hAnsi="微軟正黑體" w:cs="Times New Roman"/>
          <w:b/>
          <w:sz w:val="60"/>
          <w:szCs w:val="60"/>
          <w:shd w:val="clear" w:color="auto" w:fill="FFFFFF"/>
          <w:lang w:eastAsia="zh-HK"/>
        </w:rPr>
      </w:pPr>
    </w:p>
    <w:p w14:paraId="6196BA7D" w14:textId="77777777" w:rsidR="00342B75" w:rsidRPr="00342B75" w:rsidRDefault="00342B75" w:rsidP="00342B75">
      <w:pPr>
        <w:spacing w:line="902" w:lineRule="exact"/>
        <w:ind w:leftChars="-117" w:left="1" w:right="-20" w:hangingChars="47" w:hanging="282"/>
        <w:jc w:val="center"/>
        <w:rPr>
          <w:rFonts w:ascii="微軟正黑體" w:eastAsia="微軟正黑體" w:hAnsi="微軟正黑體" w:cs="Times New Roman"/>
          <w:b/>
          <w:sz w:val="60"/>
          <w:szCs w:val="60"/>
          <w:shd w:val="clear" w:color="auto" w:fill="FFFFFF"/>
          <w:lang w:eastAsia="zh-HK"/>
        </w:rPr>
      </w:pPr>
    </w:p>
    <w:p w14:paraId="54A7B948" w14:textId="34FE4AE0" w:rsidR="00342B75" w:rsidRPr="00342B75" w:rsidRDefault="00342B75" w:rsidP="00342B75">
      <w:pPr>
        <w:spacing w:line="902" w:lineRule="exact"/>
        <w:ind w:leftChars="-117" w:left="20" w:right="-20" w:hangingChars="47" w:hanging="301"/>
        <w:jc w:val="center"/>
        <w:rPr>
          <w:rFonts w:ascii="微軟正黑體" w:eastAsia="微軟正黑體" w:hAnsi="微軟正黑體" w:cs="Times New Roman"/>
          <w:b/>
          <w:color w:val="4D4D4D"/>
          <w:sz w:val="60"/>
          <w:szCs w:val="60"/>
          <w:shd w:val="clear" w:color="auto" w:fill="FFFFFF"/>
          <w:lang w:eastAsia="zh-HK"/>
        </w:rPr>
      </w:pPr>
      <w:r w:rsidRPr="00342B75">
        <w:rPr>
          <w:rFonts w:ascii="微軟正黑體" w:eastAsia="微軟正黑體" w:hAnsi="微軟正黑體" w:cs="Times New Roman" w:hint="eastAsia"/>
          <w:b/>
          <w:sz w:val="64"/>
          <w:szCs w:val="64"/>
          <w:shd w:val="clear" w:color="auto" w:fill="FFFFFF"/>
          <w:lang w:eastAsia="zh-HK"/>
        </w:rPr>
        <w:t xml:space="preserve">  </w:t>
      </w:r>
      <w:r w:rsidR="00BD6356" w:rsidRPr="00BD6356">
        <w:rPr>
          <w:rFonts w:ascii="微軟正黑體" w:eastAsia="微軟正黑體" w:hAnsi="微軟正黑體" w:cs="Times New Roman" w:hint="eastAsia"/>
          <w:b/>
          <w:sz w:val="64"/>
          <w:szCs w:val="64"/>
          <w:shd w:val="clear" w:color="auto" w:fill="FFFFFF"/>
          <w:lang w:eastAsia="zh-HK"/>
        </w:rPr>
        <w:t>粵港澳大灣區</w:t>
      </w:r>
    </w:p>
    <w:p w14:paraId="417BD39A" w14:textId="77777777" w:rsidR="00342B75" w:rsidRPr="00342B75" w:rsidRDefault="00342B75" w:rsidP="00342B75">
      <w:pPr>
        <w:spacing w:line="902" w:lineRule="exact"/>
        <w:ind w:left="1134" w:right="-20"/>
        <w:rPr>
          <w:rFonts w:ascii="微軟正黑體" w:eastAsia="微軟正黑體" w:hAnsi="微軟正黑體" w:cs="Times New Roman"/>
          <w:sz w:val="32"/>
          <w:szCs w:val="32"/>
          <w:shd w:val="clear" w:color="auto" w:fill="FFFFFF"/>
          <w:lang w:eastAsia="zh-HK"/>
        </w:rPr>
      </w:pPr>
    </w:p>
    <w:p w14:paraId="4671899F" w14:textId="1C80C0FF" w:rsidR="00342B75" w:rsidRDefault="00342B75" w:rsidP="00342B75">
      <w:pPr>
        <w:spacing w:line="902" w:lineRule="exact"/>
        <w:ind w:left="1134" w:right="-20"/>
        <w:rPr>
          <w:rFonts w:ascii="微軟正黑體" w:eastAsia="微軟正黑體" w:hAnsi="微軟正黑體" w:cs="Times New Roman"/>
          <w:color w:val="4D4D4D"/>
          <w:sz w:val="32"/>
          <w:szCs w:val="32"/>
          <w:shd w:val="clear" w:color="auto" w:fill="FFFFFF"/>
          <w:lang w:eastAsia="zh-HK"/>
        </w:rPr>
      </w:pPr>
    </w:p>
    <w:p w14:paraId="1278AD1D" w14:textId="3BC07D58" w:rsidR="000E5622" w:rsidRDefault="000E5622" w:rsidP="00342B75">
      <w:pPr>
        <w:spacing w:line="902" w:lineRule="exact"/>
        <w:ind w:left="1134" w:right="-20"/>
        <w:rPr>
          <w:rFonts w:ascii="微軟正黑體" w:eastAsia="微軟正黑體" w:hAnsi="微軟正黑體" w:cs="Times New Roman"/>
          <w:color w:val="4D4D4D"/>
          <w:sz w:val="32"/>
          <w:szCs w:val="32"/>
          <w:shd w:val="clear" w:color="auto" w:fill="FFFFFF"/>
          <w:lang w:eastAsia="zh-HK"/>
        </w:rPr>
      </w:pPr>
    </w:p>
    <w:p w14:paraId="62955BCE" w14:textId="2717065E" w:rsidR="000E5622" w:rsidRDefault="000E5622" w:rsidP="00342B75">
      <w:pPr>
        <w:spacing w:line="902" w:lineRule="exact"/>
        <w:ind w:left="1134" w:right="-20"/>
        <w:rPr>
          <w:rFonts w:ascii="微軟正黑體" w:eastAsia="微軟正黑體" w:hAnsi="微軟正黑體" w:cs="Times New Roman"/>
          <w:color w:val="4D4D4D"/>
          <w:sz w:val="32"/>
          <w:szCs w:val="32"/>
          <w:shd w:val="clear" w:color="auto" w:fill="FFFFFF"/>
          <w:lang w:eastAsia="zh-HK"/>
        </w:rPr>
      </w:pPr>
    </w:p>
    <w:p w14:paraId="395BFF1E" w14:textId="77777777" w:rsidR="000E5622" w:rsidRPr="00342B75" w:rsidRDefault="000E5622" w:rsidP="00342B75">
      <w:pPr>
        <w:spacing w:line="902" w:lineRule="exact"/>
        <w:ind w:left="1134" w:right="-20"/>
        <w:rPr>
          <w:rFonts w:ascii="微軟正黑體" w:eastAsia="微軟正黑體" w:hAnsi="微軟正黑體" w:cs="Times New Roman" w:hint="eastAsia"/>
          <w:color w:val="4D4D4D"/>
          <w:sz w:val="32"/>
          <w:szCs w:val="32"/>
          <w:shd w:val="clear" w:color="auto" w:fill="FFFFFF"/>
          <w:lang w:eastAsia="zh-HK"/>
        </w:rPr>
      </w:pPr>
    </w:p>
    <w:p w14:paraId="0CB967F7" w14:textId="77777777" w:rsidR="00342B75" w:rsidRPr="00342B75" w:rsidRDefault="00342B75" w:rsidP="00342B75">
      <w:pPr>
        <w:spacing w:line="902" w:lineRule="exact"/>
        <w:ind w:left="1134" w:right="-20"/>
        <w:rPr>
          <w:rFonts w:ascii="微軟正黑體" w:eastAsia="微軟正黑體" w:hAnsi="微軟正黑體" w:cs="Times New Roman"/>
          <w:color w:val="4D4D4D"/>
          <w:sz w:val="32"/>
          <w:szCs w:val="32"/>
          <w:shd w:val="clear" w:color="auto" w:fill="FFFFFF"/>
          <w:lang w:eastAsia="zh-HK"/>
        </w:rPr>
      </w:pPr>
    </w:p>
    <w:p w14:paraId="3FD621FB" w14:textId="77777777" w:rsidR="00342B75" w:rsidRPr="00342B75" w:rsidRDefault="00342B75" w:rsidP="00342B75">
      <w:pPr>
        <w:spacing w:line="902" w:lineRule="exact"/>
        <w:ind w:left="1134" w:right="-20"/>
        <w:rPr>
          <w:rFonts w:ascii="新細明體" w:eastAsia="新細明體" w:hAnsi="新細明體" w:cs="Adobe 仿宋 Std R"/>
          <w:b/>
          <w:position w:val="2"/>
          <w:sz w:val="32"/>
          <w:szCs w:val="32"/>
        </w:rPr>
      </w:pPr>
    </w:p>
    <w:p w14:paraId="03DF5E08" w14:textId="77777777" w:rsidR="00342B75" w:rsidRPr="00342B75" w:rsidRDefault="00342B75" w:rsidP="000826F8">
      <w:pPr>
        <w:snapToGrid w:val="0"/>
        <w:spacing w:line="240" w:lineRule="atLeast"/>
        <w:ind w:leftChars="-58" w:left="2" w:right="-23" w:hangingChars="44" w:hanging="141"/>
        <w:jc w:val="center"/>
        <w:rPr>
          <w:rFonts w:ascii="新細明體" w:eastAsia="新細明體" w:hAnsi="新細明體" w:cs="Adobe 仿宋 Std R"/>
          <w:position w:val="2"/>
          <w:sz w:val="32"/>
          <w:szCs w:val="32"/>
          <w:lang w:eastAsia="zh-HK"/>
        </w:rPr>
      </w:pPr>
      <w:r w:rsidRPr="00342B75">
        <w:rPr>
          <w:rFonts w:ascii="新細明體" w:eastAsia="新細明體" w:hAnsi="新細明體" w:cs="Adobe 仿宋 Std R" w:hint="eastAsia"/>
          <w:position w:val="2"/>
          <w:sz w:val="32"/>
          <w:szCs w:val="32"/>
          <w:lang w:eastAsia="zh-HK"/>
        </w:rPr>
        <w:t>教育局</w:t>
      </w:r>
    </w:p>
    <w:p w14:paraId="2B2708DD" w14:textId="77777777" w:rsidR="00342B75" w:rsidRPr="00342B75" w:rsidRDefault="00342B75" w:rsidP="000826F8">
      <w:pPr>
        <w:snapToGrid w:val="0"/>
        <w:spacing w:line="240" w:lineRule="atLeast"/>
        <w:ind w:leftChars="-58" w:left="2" w:right="-23" w:hangingChars="44" w:hanging="141"/>
        <w:jc w:val="center"/>
        <w:rPr>
          <w:rFonts w:ascii="新細明體" w:eastAsia="新細明體" w:hAnsi="新細明體" w:cs="Adobe 仿宋 Std R"/>
          <w:position w:val="2"/>
          <w:sz w:val="32"/>
          <w:szCs w:val="32"/>
          <w:lang w:eastAsia="zh-HK"/>
        </w:rPr>
      </w:pPr>
      <w:r w:rsidRPr="00342B75">
        <w:rPr>
          <w:rFonts w:ascii="新細明體" w:eastAsia="新細明體" w:hAnsi="新細明體" w:cs="Adobe 仿宋 Std R" w:hint="eastAsia"/>
          <w:position w:val="2"/>
          <w:sz w:val="32"/>
          <w:szCs w:val="32"/>
          <w:lang w:eastAsia="zh-HK"/>
        </w:rPr>
        <w:t>課程發展處</w:t>
      </w:r>
    </w:p>
    <w:p w14:paraId="138BC35B" w14:textId="77777777" w:rsidR="00342B75" w:rsidRPr="00342B75" w:rsidRDefault="00342B75" w:rsidP="000826F8">
      <w:pPr>
        <w:snapToGrid w:val="0"/>
        <w:spacing w:line="240" w:lineRule="atLeast"/>
        <w:ind w:leftChars="-58" w:left="2" w:right="-23" w:hangingChars="44" w:hanging="141"/>
        <w:jc w:val="center"/>
        <w:rPr>
          <w:rFonts w:ascii="新細明體" w:eastAsia="新細明體" w:hAnsi="新細明體" w:cs="Adobe 仿宋 Std R"/>
          <w:position w:val="2"/>
          <w:sz w:val="32"/>
          <w:szCs w:val="32"/>
        </w:rPr>
      </w:pPr>
      <w:r w:rsidRPr="00342B75">
        <w:rPr>
          <w:rFonts w:ascii="新細明體" w:eastAsia="新細明體" w:hAnsi="新細明體" w:cs="Adobe 仿宋 Std R" w:hint="eastAsia"/>
          <w:position w:val="2"/>
          <w:sz w:val="32"/>
          <w:szCs w:val="32"/>
          <w:lang w:eastAsia="zh-HK"/>
        </w:rPr>
        <w:t>個人、社會及人文教育組</w:t>
      </w:r>
    </w:p>
    <w:p w14:paraId="73D22EF5" w14:textId="0FE30896" w:rsidR="00342B75" w:rsidRDefault="008F5C00" w:rsidP="000826F8">
      <w:pPr>
        <w:snapToGrid w:val="0"/>
        <w:spacing w:line="240" w:lineRule="atLeast"/>
        <w:ind w:leftChars="-58" w:left="2" w:right="-23" w:hangingChars="44" w:hanging="141"/>
        <w:jc w:val="center"/>
        <w:rPr>
          <w:rFonts w:ascii="新細明體" w:eastAsia="新細明體" w:hAnsi="新細明體" w:cs="Adobe 仿宋 Std R"/>
          <w:position w:val="2"/>
          <w:sz w:val="32"/>
          <w:szCs w:val="32"/>
        </w:rPr>
      </w:pPr>
      <w:r>
        <w:rPr>
          <w:rFonts w:ascii="新細明體" w:eastAsia="新細明體" w:hAnsi="新細明體" w:cs="Adobe 仿宋 Std R" w:hint="eastAsia"/>
          <w:position w:val="2"/>
          <w:sz w:val="32"/>
          <w:szCs w:val="32"/>
        </w:rPr>
        <w:t>202</w:t>
      </w:r>
      <w:r>
        <w:rPr>
          <w:rFonts w:ascii="新細明體" w:eastAsia="新細明體" w:hAnsi="新細明體" w:cs="Adobe 仿宋 Std R"/>
          <w:position w:val="2"/>
          <w:sz w:val="32"/>
          <w:szCs w:val="32"/>
        </w:rPr>
        <w:t>3</w:t>
      </w:r>
    </w:p>
    <w:p w14:paraId="243C85E3" w14:textId="360E6192" w:rsidR="005D185A" w:rsidRDefault="000E5622" w:rsidP="009C6D60">
      <w:pPr>
        <w:rPr>
          <w:rFonts w:ascii="Times New Roman" w:hAnsi="Times New Roman" w:cs="Times New Roman"/>
        </w:rPr>
      </w:pPr>
      <w:r>
        <w:rPr>
          <w:noProof/>
        </w:rPr>
        <w:lastRenderedPageBreak/>
        <mc:AlternateContent>
          <mc:Choice Requires="wps">
            <w:drawing>
              <wp:anchor distT="0" distB="0" distL="114300" distR="114300" simplePos="0" relativeHeight="251659264" behindDoc="0" locked="0" layoutInCell="1" allowOverlap="1" wp14:anchorId="37DA3FBB" wp14:editId="10093117">
                <wp:simplePos x="0" y="0"/>
                <wp:positionH relativeFrom="margin">
                  <wp:posOffset>-10435</wp:posOffset>
                </wp:positionH>
                <wp:positionV relativeFrom="paragraph">
                  <wp:posOffset>252483</wp:posOffset>
                </wp:positionV>
                <wp:extent cx="5594985" cy="668655"/>
                <wp:effectExtent l="19050" t="19050" r="24765" b="17145"/>
                <wp:wrapSquare wrapText="bothSides"/>
                <wp:docPr id="5" name="文字方塊 5"/>
                <wp:cNvGraphicFramePr/>
                <a:graphic xmlns:a="http://schemas.openxmlformats.org/drawingml/2006/main">
                  <a:graphicData uri="http://schemas.microsoft.com/office/word/2010/wordprocessingShape">
                    <wps:wsp>
                      <wps:cNvSpPr txBox="1"/>
                      <wps:spPr>
                        <a:xfrm>
                          <a:off x="0" y="0"/>
                          <a:ext cx="5594985" cy="668655"/>
                        </a:xfrm>
                        <a:prstGeom prst="rect">
                          <a:avLst/>
                        </a:prstGeom>
                        <a:noFill/>
                        <a:ln w="28575">
                          <a:solidFill>
                            <a:prstClr val="black"/>
                          </a:solidFill>
                        </a:ln>
                      </wps:spPr>
                      <wps:txbx>
                        <w:txbxContent>
                          <w:p w14:paraId="2DDB28B3" w14:textId="77777777" w:rsidR="00D10B29" w:rsidRPr="000E5622" w:rsidRDefault="00D10B29" w:rsidP="00D10B29">
                            <w:pPr>
                              <w:spacing w:line="276" w:lineRule="auto"/>
                              <w:ind w:right="-126"/>
                              <w:rPr>
                                <w:rFonts w:ascii="新細明體" w:eastAsia="新細明體" w:hAnsi="新細明體" w:cs="Adobe 仿宋 Std R"/>
                                <w:b/>
                                <w:color w:val="231F20"/>
                                <w:spacing w:val="1"/>
                                <w:sz w:val="26"/>
                                <w:szCs w:val="26"/>
                              </w:rPr>
                            </w:pPr>
                            <w:r w:rsidRPr="00342B75">
                              <w:rPr>
                                <w:rFonts w:ascii="新細明體" w:eastAsia="新細明體" w:hAnsi="新細明體" w:cs="Adobe 仿宋 Std R" w:hint="eastAsia"/>
                                <w:b/>
                                <w:color w:val="231F20"/>
                                <w:spacing w:val="1"/>
                                <w:sz w:val="26"/>
                                <w:szCs w:val="26"/>
                              </w:rPr>
                              <w:t>教育局很榮幸邀</w:t>
                            </w:r>
                            <w:r w:rsidRPr="00342B75">
                              <w:rPr>
                                <w:rFonts w:ascii="新細明體" w:eastAsia="新細明體" w:hAnsi="新細明體" w:cs="Adobe 仿宋 Std R" w:hint="eastAsia"/>
                                <w:b/>
                                <w:color w:val="231F20"/>
                                <w:spacing w:val="1"/>
                                <w:sz w:val="26"/>
                                <w:szCs w:val="26"/>
                                <w:lang w:eastAsia="zh-HK"/>
                              </w:rPr>
                              <w:t>得香港樹仁大學商業、經濟及公共政策研究中心主任李樹甘博士</w:t>
                            </w:r>
                            <w:r w:rsidRPr="00342B75">
                              <w:rPr>
                                <w:rFonts w:ascii="新細明體" w:eastAsia="新細明體" w:hAnsi="新細明體" w:cs="Adobe 仿宋 Std R" w:hint="eastAsia"/>
                                <w:b/>
                                <w:color w:val="231F20"/>
                                <w:spacing w:val="3"/>
                                <w:sz w:val="26"/>
                                <w:szCs w:val="26"/>
                              </w:rPr>
                              <w:t>編寫本資</w:t>
                            </w:r>
                            <w:r w:rsidRPr="000E5622">
                              <w:rPr>
                                <w:rFonts w:ascii="新細明體" w:eastAsia="新細明體" w:hAnsi="新細明體" w:cs="Adobe 仿宋 Std R" w:hint="eastAsia"/>
                                <w:b/>
                                <w:color w:val="231F20"/>
                                <w:spacing w:val="3"/>
                                <w:sz w:val="26"/>
                                <w:szCs w:val="26"/>
                                <w:lang w:eastAsia="zh-HK"/>
                              </w:rPr>
                              <w:t>料回應題</w:t>
                            </w:r>
                            <w:r w:rsidRPr="00342B75">
                              <w:rPr>
                                <w:rFonts w:ascii="新細明體" w:eastAsia="新細明體" w:hAnsi="新細明體" w:cs="Adobe 仿宋 Std R" w:hint="eastAsia"/>
                                <w:b/>
                                <w:color w:val="231F20"/>
                                <w:spacing w:val="3"/>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A3FBB" id="_x0000_t202" coordsize="21600,21600" o:spt="202" path="m,l,21600r21600,l21600,xe">
                <v:stroke joinstyle="miter"/>
                <v:path gradientshapeok="t" o:connecttype="rect"/>
              </v:shapetype>
              <v:shape id="文字方塊 5" o:spid="_x0000_s1026" type="#_x0000_t202" style="position:absolute;margin-left:-.8pt;margin-top:19.9pt;width:440.55pt;height:52.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" filled="f" strokeweight="2.25pt">
                <v:fill o:detectmouseclick="t"/>
                <v:textbox>
                  <w:txbxContent>
                    <w:p w14:paraId="2DDB28B3" w14:textId="77777777" w:rsidR="00D10B29" w:rsidRPr="000E5622" w:rsidRDefault="00D10B29" w:rsidP="00D10B29">
                      <w:pPr>
                        <w:spacing w:line="276" w:lineRule="auto"/>
                        <w:ind w:right="-126"/>
                        <w:rPr>
                          <w:rFonts w:ascii="新細明體" w:eastAsia="新細明體" w:hAnsi="新細明體" w:cs="Adobe 仿宋 Std R"/>
                          <w:b/>
                          <w:color w:val="231F20"/>
                          <w:spacing w:val="1"/>
                          <w:sz w:val="26"/>
                          <w:szCs w:val="26"/>
                        </w:rPr>
                      </w:pPr>
                      <w:r w:rsidRPr="00342B75">
                        <w:rPr>
                          <w:rFonts w:ascii="新細明體" w:eastAsia="新細明體" w:hAnsi="新細明體" w:cs="Adobe 仿宋 Std R" w:hint="eastAsia"/>
                          <w:b/>
                          <w:color w:val="231F20"/>
                          <w:spacing w:val="1"/>
                          <w:sz w:val="26"/>
                          <w:szCs w:val="26"/>
                        </w:rPr>
                        <w:t>教育局很榮幸邀</w:t>
                      </w:r>
                      <w:r w:rsidRPr="00342B75">
                        <w:rPr>
                          <w:rFonts w:ascii="新細明體" w:eastAsia="新細明體" w:hAnsi="新細明體" w:cs="Adobe 仿宋 Std R" w:hint="eastAsia"/>
                          <w:b/>
                          <w:color w:val="231F20"/>
                          <w:spacing w:val="1"/>
                          <w:sz w:val="26"/>
                          <w:szCs w:val="26"/>
                          <w:lang w:eastAsia="zh-HK"/>
                        </w:rPr>
                        <w:t>得香港樹仁大學商業、經濟及公共政策研究中心主任李樹甘博士</w:t>
                      </w:r>
                      <w:r w:rsidRPr="00342B75">
                        <w:rPr>
                          <w:rFonts w:ascii="新細明體" w:eastAsia="新細明體" w:hAnsi="新細明體" w:cs="Adobe 仿宋 Std R" w:hint="eastAsia"/>
                          <w:b/>
                          <w:color w:val="231F20"/>
                          <w:spacing w:val="3"/>
                          <w:sz w:val="26"/>
                          <w:szCs w:val="26"/>
                        </w:rPr>
                        <w:t>編寫本資</w:t>
                      </w:r>
                      <w:r w:rsidRPr="000E5622">
                        <w:rPr>
                          <w:rFonts w:ascii="新細明體" w:eastAsia="新細明體" w:hAnsi="新細明體" w:cs="Adobe 仿宋 Std R" w:hint="eastAsia"/>
                          <w:b/>
                          <w:color w:val="231F20"/>
                          <w:spacing w:val="3"/>
                          <w:sz w:val="26"/>
                          <w:szCs w:val="26"/>
                          <w:lang w:eastAsia="zh-HK"/>
                        </w:rPr>
                        <w:t>料回應題</w:t>
                      </w:r>
                      <w:r w:rsidRPr="00342B75">
                        <w:rPr>
                          <w:rFonts w:ascii="新細明體" w:eastAsia="新細明體" w:hAnsi="新細明體" w:cs="Adobe 仿宋 Std R" w:hint="eastAsia"/>
                          <w:b/>
                          <w:color w:val="231F20"/>
                          <w:spacing w:val="3"/>
                          <w:sz w:val="26"/>
                          <w:szCs w:val="26"/>
                        </w:rPr>
                        <w:t>。</w:t>
                      </w:r>
                    </w:p>
                  </w:txbxContent>
                </v:textbox>
                <w10:wrap type="square" anchorx="margin"/>
              </v:shape>
            </w:pict>
          </mc:Fallback>
        </mc:AlternateContent>
      </w:r>
    </w:p>
    <w:p w14:paraId="100D3536" w14:textId="77777777" w:rsidR="005D185A" w:rsidRDefault="005D185A" w:rsidP="009C6D60">
      <w:pPr>
        <w:rPr>
          <w:rFonts w:ascii="Times New Roman" w:hAnsi="Times New Roman" w:cs="Times New Roman"/>
        </w:rPr>
      </w:pPr>
    </w:p>
    <w:p w14:paraId="2304C5D8" w14:textId="29251E6E" w:rsidR="009C6D60" w:rsidRPr="000957A9" w:rsidRDefault="009C6D60" w:rsidP="009C6D60">
      <w:pPr>
        <w:rPr>
          <w:rFonts w:ascii="Times New Roman" w:hAnsi="Times New Roman" w:cs="Times New Roman"/>
        </w:rPr>
      </w:pPr>
      <w:r w:rsidRPr="000957A9">
        <w:rPr>
          <w:rFonts w:ascii="Times New Roman" w:hAnsi="Times New Roman" w:cs="Times New Roman"/>
        </w:rPr>
        <w:t>資料</w:t>
      </w:r>
      <w:r w:rsidRPr="000957A9">
        <w:rPr>
          <w:rFonts w:ascii="Times New Roman" w:hAnsi="Times New Roman" w:cs="Times New Roman"/>
        </w:rPr>
        <w:t>A</w:t>
      </w:r>
      <w:r w:rsidRPr="000957A9">
        <w:rPr>
          <w:rFonts w:ascii="Times New Roman" w:hAnsi="Times New Roman" w:cs="Times New Roman"/>
        </w:rPr>
        <w:t>：粵港澳大灣區</w:t>
      </w:r>
      <w:r w:rsidR="00FC19D1" w:rsidRPr="000957A9">
        <w:rPr>
          <w:rFonts w:ascii="Times New Roman" w:hAnsi="Times New Roman" w:cs="Times New Roman"/>
        </w:rPr>
        <w:t>（</w:t>
      </w:r>
      <w:r w:rsidRPr="000957A9">
        <w:rPr>
          <w:rFonts w:ascii="Times New Roman" w:hAnsi="Times New Roman" w:cs="Times New Roman"/>
        </w:rPr>
        <w:t>大灣區</w:t>
      </w:r>
      <w:r w:rsidR="00FC19D1" w:rsidRPr="000957A9">
        <w:rPr>
          <w:rFonts w:ascii="Times New Roman" w:hAnsi="Times New Roman" w:cs="Times New Roman"/>
          <w:color w:val="333333"/>
          <w:szCs w:val="24"/>
          <w:shd w:val="clear" w:color="auto" w:fill="FFFFFF"/>
        </w:rPr>
        <w:t>）</w:t>
      </w:r>
      <w:r w:rsidRPr="000957A9">
        <w:rPr>
          <w:rFonts w:ascii="Times New Roman" w:hAnsi="Times New Roman" w:cs="Times New Roman"/>
        </w:rPr>
        <w:t>簡介</w:t>
      </w:r>
    </w:p>
    <w:p w14:paraId="1119BA17" w14:textId="77777777" w:rsidR="009C6D60" w:rsidRPr="000957A9" w:rsidRDefault="009C6D60">
      <w:pPr>
        <w:rPr>
          <w:rFonts w:ascii="Times New Roman" w:hAnsi="Times New Roman" w:cs="Times New Roman"/>
        </w:rPr>
      </w:pPr>
    </w:p>
    <w:p w14:paraId="665F96B3" w14:textId="5CA949F0" w:rsidR="006444CF" w:rsidRPr="000957A9" w:rsidRDefault="0038143D" w:rsidP="006444CF">
      <w:pPr>
        <w:rPr>
          <w:rFonts w:ascii="Times New Roman" w:hAnsi="Times New Roman" w:cs="Times New Roman"/>
        </w:rPr>
      </w:pPr>
      <w:r w:rsidRPr="000957A9">
        <w:rPr>
          <w:rFonts w:ascii="Times New Roman" w:hAnsi="Times New Roman" w:cs="Times New Roman"/>
          <w:noProof/>
        </w:rPr>
        <mc:AlternateContent>
          <mc:Choice Requires="wps">
            <w:drawing>
              <wp:inline distT="0" distB="0" distL="0" distR="0" wp14:anchorId="12BE93F5" wp14:editId="5DED98E7">
                <wp:extent cx="5650173" cy="6286500"/>
                <wp:effectExtent l="0" t="0" r="27305" b="19050"/>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173" cy="6286500"/>
                        </a:xfrm>
                        <a:prstGeom prst="rect">
                          <a:avLst/>
                        </a:prstGeom>
                        <a:solidFill>
                          <a:srgbClr val="FFFFFF"/>
                        </a:solidFill>
                        <a:ln w="9525">
                          <a:solidFill>
                            <a:srgbClr val="000000"/>
                          </a:solidFill>
                          <a:miter lim="800000"/>
                          <a:headEnd/>
                          <a:tailEnd/>
                        </a:ln>
                      </wps:spPr>
                      <wps:txbx>
                        <w:txbxContent>
                          <w:p w14:paraId="37965840" w14:textId="63AB46CA" w:rsidR="006444CF" w:rsidRDefault="006444CF" w:rsidP="00784F5B">
                            <w:pPr>
                              <w:ind w:left="180" w:right="330"/>
                              <w:jc w:val="both"/>
                              <w:rPr>
                                <w:rFonts w:ascii="Times New Roman" w:hAnsi="Times New Roman" w:cs="Times New Roman"/>
                                <w:color w:val="333333"/>
                                <w:szCs w:val="24"/>
                                <w:shd w:val="clear" w:color="auto" w:fill="FFFFFF"/>
                              </w:rPr>
                            </w:pPr>
                            <w:r w:rsidRPr="006444CF">
                              <w:rPr>
                                <w:rFonts w:ascii="Times New Roman" w:hAnsi="Times New Roman" w:cs="Times New Roman" w:hint="eastAsia"/>
                                <w:color w:val="333333"/>
                                <w:szCs w:val="24"/>
                                <w:shd w:val="clear" w:color="auto" w:fill="FFFFFF"/>
                              </w:rPr>
                              <w:t>大灣區由華南地區的</w:t>
                            </w:r>
                            <w:r w:rsidRPr="006444CF">
                              <w:rPr>
                                <w:rFonts w:ascii="Times New Roman" w:hAnsi="Times New Roman" w:cs="Times New Roman" w:hint="eastAsia"/>
                                <w:color w:val="333333"/>
                                <w:szCs w:val="24"/>
                                <w:shd w:val="clear" w:color="auto" w:fill="FFFFFF"/>
                              </w:rPr>
                              <w:t>9 + 2</w:t>
                            </w:r>
                            <w:r w:rsidRPr="006444CF">
                              <w:rPr>
                                <w:rFonts w:ascii="Times New Roman" w:hAnsi="Times New Roman" w:cs="Times New Roman" w:hint="eastAsia"/>
                                <w:color w:val="333333"/>
                                <w:szCs w:val="24"/>
                                <w:shd w:val="clear" w:color="auto" w:fill="FFFFFF"/>
                              </w:rPr>
                              <w:t>城市組成</w:t>
                            </w:r>
                            <w:r w:rsidR="00FC19D1" w:rsidRPr="00FC19D1">
                              <w:rPr>
                                <w:rFonts w:ascii="Times New Roman" w:hAnsi="Times New Roman" w:cs="Times New Roman" w:hint="eastAsia"/>
                                <w:color w:val="333333"/>
                                <w:szCs w:val="24"/>
                                <w:shd w:val="clear" w:color="auto" w:fill="FFFFFF"/>
                              </w:rPr>
                              <w:t>（</w:t>
                            </w:r>
                            <w:r w:rsidRPr="006444CF">
                              <w:rPr>
                                <w:rFonts w:ascii="Times New Roman" w:hAnsi="Times New Roman" w:cs="Times New Roman" w:hint="eastAsia"/>
                                <w:color w:val="333333"/>
                                <w:szCs w:val="24"/>
                                <w:shd w:val="clear" w:color="auto" w:fill="FFFFFF"/>
                              </w:rPr>
                              <w:t>如下圖所示</w:t>
                            </w:r>
                            <w:r w:rsidR="00FC19D1" w:rsidRPr="00FC19D1">
                              <w:rPr>
                                <w:rFonts w:ascii="Times New Roman" w:hAnsi="Times New Roman" w:cs="Times New Roman" w:hint="eastAsia"/>
                                <w:color w:val="333333"/>
                                <w:szCs w:val="24"/>
                                <w:shd w:val="clear" w:color="auto" w:fill="FFFFFF"/>
                              </w:rPr>
                              <w:t>）</w:t>
                            </w:r>
                            <w:r w:rsidRPr="006444CF">
                              <w:rPr>
                                <w:rFonts w:ascii="Times New Roman" w:hAnsi="Times New Roman" w:cs="Times New Roman" w:hint="eastAsia"/>
                                <w:color w:val="333333"/>
                                <w:szCs w:val="24"/>
                                <w:shd w:val="clear" w:color="auto" w:fill="FFFFFF"/>
                              </w:rPr>
                              <w:t>。該計劃的目標是進一步加深</w:t>
                            </w:r>
                            <w:r w:rsidR="00907F3A">
                              <w:rPr>
                                <w:rFonts w:ascii="Times New Roman" w:hAnsi="Times New Roman" w:cs="Times New Roman" w:hint="eastAsia"/>
                                <w:color w:val="333333"/>
                                <w:szCs w:val="24"/>
                                <w:shd w:val="clear" w:color="auto" w:fill="FFFFFF"/>
                              </w:rPr>
                              <w:t>廣東、</w:t>
                            </w:r>
                            <w:r w:rsidR="00907F3A">
                              <w:rPr>
                                <w:rFonts w:ascii="Times New Roman" w:hAnsi="Times New Roman" w:cs="Times New Roman"/>
                                <w:color w:val="333333"/>
                                <w:szCs w:val="24"/>
                                <w:shd w:val="clear" w:color="auto" w:fill="FFFFFF"/>
                              </w:rPr>
                              <w:t>香</w:t>
                            </w:r>
                            <w:r w:rsidR="00907F3A">
                              <w:rPr>
                                <w:rFonts w:ascii="Times New Roman" w:hAnsi="Times New Roman" w:cs="Times New Roman" w:hint="eastAsia"/>
                                <w:color w:val="333333"/>
                                <w:szCs w:val="24"/>
                                <w:shd w:val="clear" w:color="auto" w:fill="FFFFFF"/>
                              </w:rPr>
                              <w:t>港和澳門</w:t>
                            </w:r>
                            <w:r w:rsidR="00E62411" w:rsidRPr="00FC19D1">
                              <w:rPr>
                                <w:rFonts w:ascii="Times New Roman" w:hAnsi="Times New Roman" w:cs="Times New Roman" w:hint="eastAsia"/>
                                <w:color w:val="333333"/>
                                <w:szCs w:val="24"/>
                                <w:shd w:val="clear" w:color="auto" w:fill="FFFFFF"/>
                              </w:rPr>
                              <w:t>（</w:t>
                            </w:r>
                            <w:r w:rsidRPr="006444CF">
                              <w:rPr>
                                <w:rFonts w:ascii="Times New Roman" w:hAnsi="Times New Roman" w:cs="Times New Roman" w:hint="eastAsia"/>
                                <w:color w:val="333333"/>
                                <w:szCs w:val="24"/>
                                <w:shd w:val="clear" w:color="auto" w:fill="FFFFFF"/>
                              </w:rPr>
                              <w:t>粵港澳</w:t>
                            </w:r>
                            <w:r w:rsidR="00E62411" w:rsidRPr="00FC19D1">
                              <w:rPr>
                                <w:rFonts w:ascii="Times New Roman" w:hAnsi="Times New Roman" w:cs="Times New Roman" w:hint="eastAsia"/>
                                <w:color w:val="333333"/>
                                <w:szCs w:val="24"/>
                                <w:shd w:val="clear" w:color="auto" w:fill="FFFFFF"/>
                              </w:rPr>
                              <w:t>）</w:t>
                            </w:r>
                            <w:r w:rsidRPr="006444CF">
                              <w:rPr>
                                <w:rFonts w:ascii="Times New Roman" w:hAnsi="Times New Roman" w:cs="Times New Roman" w:hint="eastAsia"/>
                                <w:color w:val="333333"/>
                                <w:szCs w:val="24"/>
                                <w:shd w:val="clear" w:color="auto" w:fill="FFFFFF"/>
                              </w:rPr>
                              <w:t>三地的合作，</w:t>
                            </w:r>
                            <w:r w:rsidR="00546E65">
                              <w:rPr>
                                <w:rFonts w:ascii="Times New Roman" w:hAnsi="Times New Roman" w:cs="Times New Roman" w:hint="eastAsia"/>
                                <w:color w:val="333333"/>
                                <w:szCs w:val="24"/>
                                <w:shd w:val="clear" w:color="auto" w:fill="FFFFFF"/>
                              </w:rPr>
                              <w:t>並</w:t>
                            </w:r>
                            <w:r w:rsidRPr="006444CF">
                              <w:rPr>
                                <w:rFonts w:ascii="Times New Roman" w:hAnsi="Times New Roman" w:cs="Times New Roman" w:hint="eastAsia"/>
                                <w:color w:val="333333"/>
                                <w:szCs w:val="24"/>
                                <w:shd w:val="clear" w:color="auto" w:fill="FFFFFF"/>
                              </w:rPr>
                              <w:t>充分利用三地的綜合優勢，促進區域內的深度融合，</w:t>
                            </w:r>
                            <w:r w:rsidR="00546E65">
                              <w:rPr>
                                <w:rFonts w:ascii="Times New Roman" w:hAnsi="Times New Roman" w:cs="Times New Roman" w:hint="eastAsia"/>
                                <w:color w:val="333333"/>
                                <w:szCs w:val="24"/>
                                <w:shd w:val="clear" w:color="auto" w:fill="FFFFFF"/>
                              </w:rPr>
                              <w:t>推動</w:t>
                            </w:r>
                            <w:r w:rsidRPr="006444CF">
                              <w:rPr>
                                <w:rFonts w:ascii="Times New Roman" w:hAnsi="Times New Roman" w:cs="Times New Roman" w:hint="eastAsia"/>
                                <w:color w:val="333333"/>
                                <w:szCs w:val="24"/>
                                <w:shd w:val="clear" w:color="auto" w:fill="FFFFFF"/>
                              </w:rPr>
                              <w:t>區域經濟的協調發展</w:t>
                            </w:r>
                            <w:r w:rsidR="009C6D60" w:rsidRPr="006444CF">
                              <w:rPr>
                                <w:rFonts w:ascii="Times New Roman" w:hAnsi="Times New Roman" w:cs="Times New Roman" w:hint="eastAsia"/>
                                <w:color w:val="333333"/>
                                <w:szCs w:val="24"/>
                                <w:shd w:val="clear" w:color="auto" w:fill="FFFFFF"/>
                              </w:rPr>
                              <w:t>，</w:t>
                            </w:r>
                            <w:r w:rsidR="002D6843" w:rsidRPr="002D6843">
                              <w:rPr>
                                <w:rFonts w:ascii="Times New Roman" w:hAnsi="Times New Roman" w:cs="Times New Roman" w:hint="eastAsia"/>
                                <w:color w:val="333333"/>
                                <w:szCs w:val="24"/>
                                <w:shd w:val="clear" w:color="auto" w:fill="FFFFFF"/>
                              </w:rPr>
                              <w:t>建設宜居、宜業、宜遊的國際一流灣區</w:t>
                            </w:r>
                            <w:r w:rsidR="00096E84" w:rsidRPr="00096E84">
                              <w:rPr>
                                <w:rFonts w:ascii="Times New Roman" w:hAnsi="Times New Roman" w:cs="Times New Roman" w:hint="eastAsia"/>
                                <w:color w:val="333333"/>
                                <w:szCs w:val="24"/>
                                <w:shd w:val="clear" w:color="auto" w:fill="FFFFFF"/>
                              </w:rPr>
                              <w:t>。</w:t>
                            </w:r>
                          </w:p>
                          <w:p w14:paraId="37C5B9B8" w14:textId="44B746E7" w:rsidR="001D2FE8" w:rsidRDefault="00096E84" w:rsidP="0038143D">
                            <w:pPr>
                              <w:jc w:val="center"/>
                            </w:pPr>
                            <w:r>
                              <w:rPr>
                                <w:noProof/>
                              </w:rPr>
                              <w:drawing>
                                <wp:inline distT="0" distB="0" distL="0" distR="0" wp14:anchorId="3F7FE6DC" wp14:editId="05D9A909">
                                  <wp:extent cx="5011527" cy="378142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406" t="33537" r="62731" b="21224"/>
                                          <a:stretch/>
                                        </pic:blipFill>
                                        <pic:spPr bwMode="auto">
                                          <a:xfrm>
                                            <a:off x="0" y="0"/>
                                            <a:ext cx="5031779" cy="3796706"/>
                                          </a:xfrm>
                                          <a:prstGeom prst="rect">
                                            <a:avLst/>
                                          </a:prstGeom>
                                          <a:ln>
                                            <a:noFill/>
                                          </a:ln>
                                          <a:extLst>
                                            <a:ext uri="{53640926-AAD7-44D8-BBD7-CCE9431645EC}">
                                              <a14:shadowObscured xmlns:a14="http://schemas.microsoft.com/office/drawing/2010/main"/>
                                            </a:ext>
                                          </a:extLst>
                                        </pic:spPr>
                                      </pic:pic>
                                    </a:graphicData>
                                  </a:graphic>
                                </wp:inline>
                              </w:drawing>
                            </w:r>
                          </w:p>
                          <w:p w14:paraId="4627DD84" w14:textId="77777777" w:rsidR="00A53150" w:rsidRDefault="00A53150" w:rsidP="0038143D">
                            <w:pPr>
                              <w:jc w:val="center"/>
                            </w:pPr>
                          </w:p>
                          <w:p w14:paraId="401F715F" w14:textId="1B853D2A" w:rsidR="007C0DC5" w:rsidRDefault="00096E84" w:rsidP="00A53150">
                            <w:pPr>
                              <w:ind w:left="100" w:hangingChars="50" w:hanging="100"/>
                              <w:jc w:val="both"/>
                              <w:rPr>
                                <w:rFonts w:ascii="Times New Roman" w:hAnsi="Times New Roman" w:cs="Times New Roman"/>
                                <w:sz w:val="20"/>
                                <w:szCs w:val="20"/>
                              </w:rPr>
                            </w:pPr>
                            <w:r w:rsidRPr="00096E84">
                              <w:rPr>
                                <w:rFonts w:ascii="Times New Roman" w:hAnsi="Times New Roman" w:cs="Times New Roman" w:hint="eastAsia"/>
                                <w:sz w:val="20"/>
                                <w:szCs w:val="20"/>
                              </w:rPr>
                              <w:t>資料來源：文字：</w:t>
                            </w:r>
                            <w:r w:rsidR="00460F76" w:rsidRPr="00096E84">
                              <w:rPr>
                                <w:rFonts w:ascii="Times New Roman" w:hAnsi="Times New Roman" w:cs="Times New Roman" w:hint="eastAsia"/>
                                <w:sz w:val="20"/>
                                <w:szCs w:val="20"/>
                              </w:rPr>
                              <w:t>粵港澳</w:t>
                            </w:r>
                            <w:r w:rsidRPr="00096E84">
                              <w:rPr>
                                <w:rFonts w:ascii="Times New Roman" w:hAnsi="Times New Roman" w:cs="Times New Roman" w:hint="eastAsia"/>
                                <w:sz w:val="20"/>
                                <w:szCs w:val="20"/>
                              </w:rPr>
                              <w:t>大灣區</w:t>
                            </w:r>
                            <w:r w:rsidR="00460F76">
                              <w:rPr>
                                <w:rFonts w:ascii="Times New Roman" w:hAnsi="Times New Roman" w:cs="Times New Roman" w:hint="eastAsia"/>
                                <w:sz w:val="20"/>
                                <w:szCs w:val="20"/>
                              </w:rPr>
                              <w:t>網站</w:t>
                            </w:r>
                            <w:r w:rsidRPr="00096E84">
                              <w:rPr>
                                <w:rFonts w:ascii="Times New Roman" w:hAnsi="Times New Roman" w:cs="Times New Roman" w:hint="eastAsia"/>
                                <w:sz w:val="20"/>
                                <w:szCs w:val="20"/>
                              </w:rPr>
                              <w:t>（</w:t>
                            </w:r>
                            <w:hyperlink r:id="rId9" w:history="1">
                              <w:r w:rsidR="00A53150" w:rsidRPr="00073011">
                                <w:rPr>
                                  <w:rStyle w:val="a3"/>
                                  <w:rFonts w:ascii="Times New Roman" w:hAnsi="Times New Roman" w:cs="Times New Roman"/>
                                  <w:sz w:val="20"/>
                                  <w:szCs w:val="20"/>
                                </w:rPr>
                                <w:t>https://www.bayarea.gov.hk/tc/outline/plan.html</w:t>
                              </w:r>
                            </w:hyperlink>
                            <w:r w:rsidRPr="00096E84">
                              <w:rPr>
                                <w:rFonts w:ascii="Times New Roman" w:hAnsi="Times New Roman" w:cs="Times New Roman" w:hint="eastAsia"/>
                                <w:sz w:val="20"/>
                                <w:szCs w:val="20"/>
                              </w:rPr>
                              <w:t>）；圖：香港特別行政區立法會（</w:t>
                            </w:r>
                            <w:r w:rsidRPr="00096E84">
                              <w:rPr>
                                <w:rFonts w:ascii="Times New Roman" w:hAnsi="Times New Roman" w:cs="Times New Roman" w:hint="eastAsia"/>
                                <w:sz w:val="20"/>
                                <w:szCs w:val="20"/>
                              </w:rPr>
                              <w:t>2018</w:t>
                            </w:r>
                            <w:r w:rsidRPr="00096E84">
                              <w:rPr>
                                <w:rFonts w:ascii="Times New Roman" w:hAnsi="Times New Roman" w:cs="Times New Roman" w:hint="eastAsia"/>
                                <w:sz w:val="20"/>
                                <w:szCs w:val="20"/>
                              </w:rPr>
                              <w:t>）“粵港澳大灣區概況”。</w:t>
                            </w:r>
                          </w:p>
                          <w:p w14:paraId="114D290C" w14:textId="77777777" w:rsidR="00706672" w:rsidRDefault="00706672" w:rsidP="00E416CD">
                            <w:pPr>
                              <w:jc w:val="center"/>
                              <w:rPr>
                                <w:rFonts w:ascii="Times New Roman" w:hAnsi="Times New Roman" w:cs="Times New Roman"/>
                                <w:sz w:val="20"/>
                                <w:szCs w:val="20"/>
                              </w:rPr>
                            </w:pPr>
                          </w:p>
                          <w:p w14:paraId="582C7B8A" w14:textId="61882C14" w:rsidR="00706672" w:rsidRPr="00C83411" w:rsidRDefault="00706672" w:rsidP="0038143D">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inline>
            </w:drawing>
          </mc:Choice>
          <mc:Fallback>
            <w:pict>
              <v:shape w14:anchorId="12BE93F5" id="文字方塊 2" o:spid="_x0000_s1027" type="#_x0000_t202" style="width:444.9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">
                <v:textbox>
                  <w:txbxContent>
                    <w:p w14:paraId="37965840" w14:textId="63AB46CA" w:rsidR="006444CF" w:rsidRDefault="006444CF" w:rsidP="00784F5B">
                      <w:pPr>
                        <w:ind w:left="180" w:right="330"/>
                        <w:jc w:val="both"/>
                        <w:rPr>
                          <w:rFonts w:ascii="Times New Roman" w:hAnsi="Times New Roman" w:cs="Times New Roman"/>
                          <w:color w:val="333333"/>
                          <w:szCs w:val="24"/>
                          <w:shd w:val="clear" w:color="auto" w:fill="FFFFFF"/>
                        </w:rPr>
                      </w:pPr>
                      <w:r w:rsidRPr="006444CF">
                        <w:rPr>
                          <w:rFonts w:ascii="Times New Roman" w:hAnsi="Times New Roman" w:cs="Times New Roman" w:hint="eastAsia"/>
                          <w:color w:val="333333"/>
                          <w:szCs w:val="24"/>
                          <w:shd w:val="clear" w:color="auto" w:fill="FFFFFF"/>
                        </w:rPr>
                        <w:t>大灣區由華南地區的</w:t>
                      </w:r>
                      <w:r w:rsidRPr="006444CF">
                        <w:rPr>
                          <w:rFonts w:ascii="Times New Roman" w:hAnsi="Times New Roman" w:cs="Times New Roman" w:hint="eastAsia"/>
                          <w:color w:val="333333"/>
                          <w:szCs w:val="24"/>
                          <w:shd w:val="clear" w:color="auto" w:fill="FFFFFF"/>
                        </w:rPr>
                        <w:t>9 + 2</w:t>
                      </w:r>
                      <w:r w:rsidRPr="006444CF">
                        <w:rPr>
                          <w:rFonts w:ascii="Times New Roman" w:hAnsi="Times New Roman" w:cs="Times New Roman" w:hint="eastAsia"/>
                          <w:color w:val="333333"/>
                          <w:szCs w:val="24"/>
                          <w:shd w:val="clear" w:color="auto" w:fill="FFFFFF"/>
                        </w:rPr>
                        <w:t>城市組成</w:t>
                      </w:r>
                      <w:r w:rsidR="00FC19D1" w:rsidRPr="00FC19D1">
                        <w:rPr>
                          <w:rFonts w:ascii="Times New Roman" w:hAnsi="Times New Roman" w:cs="Times New Roman" w:hint="eastAsia"/>
                          <w:color w:val="333333"/>
                          <w:szCs w:val="24"/>
                          <w:shd w:val="clear" w:color="auto" w:fill="FFFFFF"/>
                        </w:rPr>
                        <w:t>（</w:t>
                      </w:r>
                      <w:r w:rsidRPr="006444CF">
                        <w:rPr>
                          <w:rFonts w:ascii="Times New Roman" w:hAnsi="Times New Roman" w:cs="Times New Roman" w:hint="eastAsia"/>
                          <w:color w:val="333333"/>
                          <w:szCs w:val="24"/>
                          <w:shd w:val="clear" w:color="auto" w:fill="FFFFFF"/>
                        </w:rPr>
                        <w:t>如下圖所示</w:t>
                      </w:r>
                      <w:r w:rsidR="00FC19D1" w:rsidRPr="00FC19D1">
                        <w:rPr>
                          <w:rFonts w:ascii="Times New Roman" w:hAnsi="Times New Roman" w:cs="Times New Roman" w:hint="eastAsia"/>
                          <w:color w:val="333333"/>
                          <w:szCs w:val="24"/>
                          <w:shd w:val="clear" w:color="auto" w:fill="FFFFFF"/>
                        </w:rPr>
                        <w:t>）</w:t>
                      </w:r>
                      <w:r w:rsidRPr="006444CF">
                        <w:rPr>
                          <w:rFonts w:ascii="Times New Roman" w:hAnsi="Times New Roman" w:cs="Times New Roman" w:hint="eastAsia"/>
                          <w:color w:val="333333"/>
                          <w:szCs w:val="24"/>
                          <w:shd w:val="clear" w:color="auto" w:fill="FFFFFF"/>
                        </w:rPr>
                        <w:t>。該計劃的目標是進一步加深</w:t>
                      </w:r>
                      <w:r w:rsidR="00907F3A">
                        <w:rPr>
                          <w:rFonts w:ascii="Times New Roman" w:hAnsi="Times New Roman" w:cs="Times New Roman" w:hint="eastAsia"/>
                          <w:color w:val="333333"/>
                          <w:szCs w:val="24"/>
                          <w:shd w:val="clear" w:color="auto" w:fill="FFFFFF"/>
                        </w:rPr>
                        <w:t>廣東、</w:t>
                      </w:r>
                      <w:r w:rsidR="00907F3A">
                        <w:rPr>
                          <w:rFonts w:ascii="Times New Roman" w:hAnsi="Times New Roman" w:cs="Times New Roman"/>
                          <w:color w:val="333333"/>
                          <w:szCs w:val="24"/>
                          <w:shd w:val="clear" w:color="auto" w:fill="FFFFFF"/>
                        </w:rPr>
                        <w:t>香</w:t>
                      </w:r>
                      <w:r w:rsidR="00907F3A">
                        <w:rPr>
                          <w:rFonts w:ascii="Times New Roman" w:hAnsi="Times New Roman" w:cs="Times New Roman" w:hint="eastAsia"/>
                          <w:color w:val="333333"/>
                          <w:szCs w:val="24"/>
                          <w:shd w:val="clear" w:color="auto" w:fill="FFFFFF"/>
                        </w:rPr>
                        <w:t>港和澳門</w:t>
                      </w:r>
                      <w:r w:rsidR="00E62411" w:rsidRPr="00FC19D1">
                        <w:rPr>
                          <w:rFonts w:ascii="Times New Roman" w:hAnsi="Times New Roman" w:cs="Times New Roman" w:hint="eastAsia"/>
                          <w:color w:val="333333"/>
                          <w:szCs w:val="24"/>
                          <w:shd w:val="clear" w:color="auto" w:fill="FFFFFF"/>
                        </w:rPr>
                        <w:t>（</w:t>
                      </w:r>
                      <w:r w:rsidRPr="006444CF">
                        <w:rPr>
                          <w:rFonts w:ascii="Times New Roman" w:hAnsi="Times New Roman" w:cs="Times New Roman" w:hint="eastAsia"/>
                          <w:color w:val="333333"/>
                          <w:szCs w:val="24"/>
                          <w:shd w:val="clear" w:color="auto" w:fill="FFFFFF"/>
                        </w:rPr>
                        <w:t>粵港澳</w:t>
                      </w:r>
                      <w:r w:rsidR="00E62411" w:rsidRPr="00FC19D1">
                        <w:rPr>
                          <w:rFonts w:ascii="Times New Roman" w:hAnsi="Times New Roman" w:cs="Times New Roman" w:hint="eastAsia"/>
                          <w:color w:val="333333"/>
                          <w:szCs w:val="24"/>
                          <w:shd w:val="clear" w:color="auto" w:fill="FFFFFF"/>
                        </w:rPr>
                        <w:t>）</w:t>
                      </w:r>
                      <w:r w:rsidRPr="006444CF">
                        <w:rPr>
                          <w:rFonts w:ascii="Times New Roman" w:hAnsi="Times New Roman" w:cs="Times New Roman" w:hint="eastAsia"/>
                          <w:color w:val="333333"/>
                          <w:szCs w:val="24"/>
                          <w:shd w:val="clear" w:color="auto" w:fill="FFFFFF"/>
                        </w:rPr>
                        <w:t>三地的合作，</w:t>
                      </w:r>
                      <w:r w:rsidR="00546E65">
                        <w:rPr>
                          <w:rFonts w:ascii="Times New Roman" w:hAnsi="Times New Roman" w:cs="Times New Roman" w:hint="eastAsia"/>
                          <w:color w:val="333333"/>
                          <w:szCs w:val="24"/>
                          <w:shd w:val="clear" w:color="auto" w:fill="FFFFFF"/>
                        </w:rPr>
                        <w:t>並</w:t>
                      </w:r>
                      <w:r w:rsidRPr="006444CF">
                        <w:rPr>
                          <w:rFonts w:ascii="Times New Roman" w:hAnsi="Times New Roman" w:cs="Times New Roman" w:hint="eastAsia"/>
                          <w:color w:val="333333"/>
                          <w:szCs w:val="24"/>
                          <w:shd w:val="clear" w:color="auto" w:fill="FFFFFF"/>
                        </w:rPr>
                        <w:t>充分利用三地的綜合優勢，促進區域內的深度融合，</w:t>
                      </w:r>
                      <w:r w:rsidR="00546E65">
                        <w:rPr>
                          <w:rFonts w:ascii="Times New Roman" w:hAnsi="Times New Roman" w:cs="Times New Roman" w:hint="eastAsia"/>
                          <w:color w:val="333333"/>
                          <w:szCs w:val="24"/>
                          <w:shd w:val="clear" w:color="auto" w:fill="FFFFFF"/>
                        </w:rPr>
                        <w:t>推動</w:t>
                      </w:r>
                      <w:r w:rsidRPr="006444CF">
                        <w:rPr>
                          <w:rFonts w:ascii="Times New Roman" w:hAnsi="Times New Roman" w:cs="Times New Roman" w:hint="eastAsia"/>
                          <w:color w:val="333333"/>
                          <w:szCs w:val="24"/>
                          <w:shd w:val="clear" w:color="auto" w:fill="FFFFFF"/>
                        </w:rPr>
                        <w:t>區域經濟的協調發展</w:t>
                      </w:r>
                      <w:r w:rsidR="009C6D60" w:rsidRPr="006444CF">
                        <w:rPr>
                          <w:rFonts w:ascii="Times New Roman" w:hAnsi="Times New Roman" w:cs="Times New Roman" w:hint="eastAsia"/>
                          <w:color w:val="333333"/>
                          <w:szCs w:val="24"/>
                          <w:shd w:val="clear" w:color="auto" w:fill="FFFFFF"/>
                        </w:rPr>
                        <w:t>，</w:t>
                      </w:r>
                      <w:r w:rsidR="002D6843" w:rsidRPr="002D6843">
                        <w:rPr>
                          <w:rFonts w:ascii="Times New Roman" w:hAnsi="Times New Roman" w:cs="Times New Roman" w:hint="eastAsia"/>
                          <w:color w:val="333333"/>
                          <w:szCs w:val="24"/>
                          <w:shd w:val="clear" w:color="auto" w:fill="FFFFFF"/>
                        </w:rPr>
                        <w:t>建設宜居、宜業、宜遊的國際一流灣區</w:t>
                      </w:r>
                      <w:r w:rsidR="00096E84" w:rsidRPr="00096E84">
                        <w:rPr>
                          <w:rFonts w:ascii="Times New Roman" w:hAnsi="Times New Roman" w:cs="Times New Roman" w:hint="eastAsia"/>
                          <w:color w:val="333333"/>
                          <w:szCs w:val="24"/>
                          <w:shd w:val="clear" w:color="auto" w:fill="FFFFFF"/>
                        </w:rPr>
                        <w:t>。</w:t>
                      </w:r>
                    </w:p>
                    <w:p w14:paraId="37C5B9B8" w14:textId="44B746E7" w:rsidR="001D2FE8" w:rsidRDefault="00096E84" w:rsidP="0038143D">
                      <w:pPr>
                        <w:jc w:val="center"/>
                      </w:pPr>
                      <w:r>
                        <w:rPr>
                          <w:noProof/>
                        </w:rPr>
                        <w:drawing>
                          <wp:inline distT="0" distB="0" distL="0" distR="0" wp14:anchorId="3F7FE6DC" wp14:editId="05D9A909">
                            <wp:extent cx="5011527" cy="378142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406" t="33537" r="62731" b="21224"/>
                                    <a:stretch/>
                                  </pic:blipFill>
                                  <pic:spPr bwMode="auto">
                                    <a:xfrm>
                                      <a:off x="0" y="0"/>
                                      <a:ext cx="5031779" cy="3796706"/>
                                    </a:xfrm>
                                    <a:prstGeom prst="rect">
                                      <a:avLst/>
                                    </a:prstGeom>
                                    <a:ln>
                                      <a:noFill/>
                                    </a:ln>
                                    <a:extLst>
                                      <a:ext uri="{53640926-AAD7-44D8-BBD7-CCE9431645EC}">
                                        <a14:shadowObscured xmlns:a14="http://schemas.microsoft.com/office/drawing/2010/main"/>
                                      </a:ext>
                                    </a:extLst>
                                  </pic:spPr>
                                </pic:pic>
                              </a:graphicData>
                            </a:graphic>
                          </wp:inline>
                        </w:drawing>
                      </w:r>
                    </w:p>
                    <w:p w14:paraId="4627DD84" w14:textId="77777777" w:rsidR="00A53150" w:rsidRDefault="00A53150" w:rsidP="0038143D">
                      <w:pPr>
                        <w:jc w:val="center"/>
                      </w:pPr>
                    </w:p>
                    <w:p w14:paraId="401F715F" w14:textId="1B853D2A" w:rsidR="007C0DC5" w:rsidRDefault="00096E84" w:rsidP="00A53150">
                      <w:pPr>
                        <w:ind w:left="100" w:hangingChars="50" w:hanging="100"/>
                        <w:jc w:val="both"/>
                        <w:rPr>
                          <w:rFonts w:ascii="Times New Roman" w:hAnsi="Times New Roman" w:cs="Times New Roman"/>
                          <w:sz w:val="20"/>
                          <w:szCs w:val="20"/>
                        </w:rPr>
                      </w:pPr>
                      <w:r w:rsidRPr="00096E84">
                        <w:rPr>
                          <w:rFonts w:ascii="Times New Roman" w:hAnsi="Times New Roman" w:cs="Times New Roman" w:hint="eastAsia"/>
                          <w:sz w:val="20"/>
                          <w:szCs w:val="20"/>
                        </w:rPr>
                        <w:t>資料來源：文字：</w:t>
                      </w:r>
                      <w:r w:rsidR="00460F76" w:rsidRPr="00096E84">
                        <w:rPr>
                          <w:rFonts w:ascii="Times New Roman" w:hAnsi="Times New Roman" w:cs="Times New Roman" w:hint="eastAsia"/>
                          <w:sz w:val="20"/>
                          <w:szCs w:val="20"/>
                        </w:rPr>
                        <w:t>粵港澳</w:t>
                      </w:r>
                      <w:r w:rsidRPr="00096E84">
                        <w:rPr>
                          <w:rFonts w:ascii="Times New Roman" w:hAnsi="Times New Roman" w:cs="Times New Roman" w:hint="eastAsia"/>
                          <w:sz w:val="20"/>
                          <w:szCs w:val="20"/>
                        </w:rPr>
                        <w:t>大灣區</w:t>
                      </w:r>
                      <w:r w:rsidR="00460F76">
                        <w:rPr>
                          <w:rFonts w:ascii="Times New Roman" w:hAnsi="Times New Roman" w:cs="Times New Roman" w:hint="eastAsia"/>
                          <w:sz w:val="20"/>
                          <w:szCs w:val="20"/>
                        </w:rPr>
                        <w:t>網站</w:t>
                      </w:r>
                      <w:r w:rsidRPr="00096E84">
                        <w:rPr>
                          <w:rFonts w:ascii="Times New Roman" w:hAnsi="Times New Roman" w:cs="Times New Roman" w:hint="eastAsia"/>
                          <w:sz w:val="20"/>
                          <w:szCs w:val="20"/>
                        </w:rPr>
                        <w:t>（</w:t>
                      </w:r>
                      <w:hyperlink r:id="rId10" w:history="1">
                        <w:r w:rsidR="00A53150" w:rsidRPr="00073011">
                          <w:rPr>
                            <w:rStyle w:val="a3"/>
                            <w:rFonts w:ascii="Times New Roman" w:hAnsi="Times New Roman" w:cs="Times New Roman"/>
                            <w:sz w:val="20"/>
                            <w:szCs w:val="20"/>
                          </w:rPr>
                          <w:t>https://www.bayarea.gov.hk/tc/outline/plan.html</w:t>
                        </w:r>
                      </w:hyperlink>
                      <w:r w:rsidRPr="00096E84">
                        <w:rPr>
                          <w:rFonts w:ascii="Times New Roman" w:hAnsi="Times New Roman" w:cs="Times New Roman" w:hint="eastAsia"/>
                          <w:sz w:val="20"/>
                          <w:szCs w:val="20"/>
                        </w:rPr>
                        <w:t>）；圖：香港特別行政區立法會（</w:t>
                      </w:r>
                      <w:r w:rsidRPr="00096E84">
                        <w:rPr>
                          <w:rFonts w:ascii="Times New Roman" w:hAnsi="Times New Roman" w:cs="Times New Roman" w:hint="eastAsia"/>
                          <w:sz w:val="20"/>
                          <w:szCs w:val="20"/>
                        </w:rPr>
                        <w:t>2018</w:t>
                      </w:r>
                      <w:r w:rsidRPr="00096E84">
                        <w:rPr>
                          <w:rFonts w:ascii="Times New Roman" w:hAnsi="Times New Roman" w:cs="Times New Roman" w:hint="eastAsia"/>
                          <w:sz w:val="20"/>
                          <w:szCs w:val="20"/>
                        </w:rPr>
                        <w:t>）“粵港澳大灣區概況”。</w:t>
                      </w:r>
                    </w:p>
                    <w:p w14:paraId="114D290C" w14:textId="77777777" w:rsidR="00706672" w:rsidRDefault="00706672" w:rsidP="00E416CD">
                      <w:pPr>
                        <w:jc w:val="center"/>
                        <w:rPr>
                          <w:rFonts w:ascii="Times New Roman" w:hAnsi="Times New Roman" w:cs="Times New Roman"/>
                          <w:sz w:val="20"/>
                          <w:szCs w:val="20"/>
                        </w:rPr>
                      </w:pPr>
                    </w:p>
                    <w:p w14:paraId="582C7B8A" w14:textId="61882C14" w:rsidR="00706672" w:rsidRPr="00C83411" w:rsidRDefault="00706672" w:rsidP="0038143D">
                      <w:pPr>
                        <w:rPr>
                          <w:rFonts w:ascii="Times New Roman" w:hAnsi="Times New Roman" w:cs="Times New Roman"/>
                          <w:sz w:val="20"/>
                          <w:szCs w:val="20"/>
                        </w:rPr>
                      </w:pPr>
                    </w:p>
                  </w:txbxContent>
                </v:textbox>
                <w10:anchorlock/>
              </v:shape>
            </w:pict>
          </mc:Fallback>
        </mc:AlternateContent>
      </w:r>
    </w:p>
    <w:p w14:paraId="567E6F50" w14:textId="77777777" w:rsidR="00784F5B" w:rsidRPr="000957A9" w:rsidRDefault="00784F5B">
      <w:pPr>
        <w:widowControl/>
        <w:rPr>
          <w:rFonts w:ascii="Times New Roman" w:hAnsi="Times New Roman" w:cs="Times New Roman"/>
        </w:rPr>
      </w:pPr>
      <w:r w:rsidRPr="000957A9">
        <w:rPr>
          <w:rFonts w:ascii="Times New Roman" w:hAnsi="Times New Roman" w:cs="Times New Roman"/>
        </w:rPr>
        <w:br w:type="page"/>
      </w:r>
    </w:p>
    <w:p w14:paraId="4B814001" w14:textId="129FD393" w:rsidR="00187B9E" w:rsidRPr="000957A9" w:rsidRDefault="00A53150" w:rsidP="00187B9E">
      <w:pPr>
        <w:jc w:val="both"/>
        <w:rPr>
          <w:rFonts w:ascii="Times New Roman" w:hAnsi="Times New Roman" w:cs="Times New Roman"/>
        </w:rPr>
      </w:pPr>
      <w:r w:rsidRPr="000957A9">
        <w:rPr>
          <w:rFonts w:ascii="Times New Roman" w:hAnsi="Times New Roman" w:cs="Times New Roman"/>
        </w:rPr>
        <w:lastRenderedPageBreak/>
        <w:t>資料</w:t>
      </w:r>
      <w:r w:rsidRPr="000957A9">
        <w:rPr>
          <w:rFonts w:ascii="Times New Roman" w:hAnsi="Times New Roman" w:cs="Times New Roman"/>
        </w:rPr>
        <w:t>B</w:t>
      </w:r>
      <w:r w:rsidRPr="000957A9">
        <w:rPr>
          <w:rFonts w:ascii="Times New Roman" w:hAnsi="Times New Roman" w:cs="Times New Roman"/>
        </w:rPr>
        <w:t>：大灣區城市的產業結構</w:t>
      </w:r>
    </w:p>
    <w:p w14:paraId="38814E71" w14:textId="5EC63C9A" w:rsidR="00187B9E" w:rsidRPr="000957A9" w:rsidRDefault="00187B9E" w:rsidP="006D58FB">
      <w:pPr>
        <w:jc w:val="both"/>
        <w:rPr>
          <w:rFonts w:ascii="Times New Roman" w:hAnsi="Times New Roman" w:cs="Times New Roman"/>
        </w:rPr>
      </w:pPr>
    </w:p>
    <w:p w14:paraId="7AD189EA" w14:textId="0820CBE5" w:rsidR="00A53150" w:rsidRPr="000957A9" w:rsidRDefault="00A53150" w:rsidP="006D58FB">
      <w:pPr>
        <w:jc w:val="both"/>
        <w:rPr>
          <w:rFonts w:ascii="Times New Roman" w:hAnsi="Times New Roman" w:cs="Times New Roman"/>
        </w:rPr>
      </w:pPr>
      <w:r w:rsidRPr="000957A9">
        <w:rPr>
          <w:rFonts w:ascii="Times New Roman" w:hAnsi="Times New Roman" w:cs="Times New Roman"/>
          <w:noProof/>
        </w:rPr>
        <w:drawing>
          <wp:inline distT="0" distB="0" distL="0" distR="0" wp14:anchorId="6D3AC696" wp14:editId="028260BF">
            <wp:extent cx="4953000" cy="3007179"/>
            <wp:effectExtent l="0" t="0" r="0" b="317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599" t="40454" r="69118" b="4966"/>
                    <a:stretch/>
                  </pic:blipFill>
                  <pic:spPr bwMode="auto">
                    <a:xfrm>
                      <a:off x="0" y="0"/>
                      <a:ext cx="4976627" cy="3021524"/>
                    </a:xfrm>
                    <a:prstGeom prst="rect">
                      <a:avLst/>
                    </a:prstGeom>
                    <a:ln>
                      <a:noFill/>
                    </a:ln>
                    <a:extLst>
                      <a:ext uri="{53640926-AAD7-44D8-BBD7-CCE9431645EC}">
                        <a14:shadowObscured xmlns:a14="http://schemas.microsoft.com/office/drawing/2010/main"/>
                      </a:ext>
                    </a:extLst>
                  </pic:spPr>
                </pic:pic>
              </a:graphicData>
            </a:graphic>
          </wp:inline>
        </w:drawing>
      </w:r>
    </w:p>
    <w:p w14:paraId="62C4F0ED" w14:textId="413C7739" w:rsidR="00C165A8" w:rsidRPr="000957A9" w:rsidRDefault="00A53150" w:rsidP="006D58FB">
      <w:pPr>
        <w:jc w:val="both"/>
        <w:rPr>
          <w:rFonts w:ascii="Times New Roman" w:hAnsi="Times New Roman" w:cs="Times New Roman"/>
          <w:sz w:val="20"/>
          <w:szCs w:val="20"/>
        </w:rPr>
      </w:pPr>
      <w:r w:rsidRPr="000957A9">
        <w:rPr>
          <w:rFonts w:ascii="Times New Roman" w:hAnsi="Times New Roman" w:cs="Times New Roman"/>
          <w:sz w:val="20"/>
          <w:szCs w:val="20"/>
        </w:rPr>
        <w:t>資料來源：香港貿易發展局網站（</w:t>
      </w:r>
      <w:r w:rsidR="00155328">
        <w:fldChar w:fldCharType="begin"/>
      </w:r>
      <w:r w:rsidR="00155328">
        <w:instrText xml:space="preserve"> HYPERLINK "https://research.hktdc.com/tc/article/NTM5MzY3MDA4" </w:instrText>
      </w:r>
      <w:r w:rsidR="00155328">
        <w:fldChar w:fldCharType="separate"/>
      </w:r>
      <w:r w:rsidRPr="000957A9">
        <w:rPr>
          <w:rStyle w:val="a3"/>
          <w:rFonts w:ascii="Times New Roman" w:hAnsi="Times New Roman" w:cs="Times New Roman"/>
          <w:sz w:val="20"/>
          <w:szCs w:val="20"/>
        </w:rPr>
        <w:t>https://research.hktdc.com/tc/article/NTM5MzY3MDA4</w:t>
      </w:r>
      <w:r w:rsidR="00155328">
        <w:rPr>
          <w:rStyle w:val="a3"/>
          <w:rFonts w:ascii="Times New Roman" w:hAnsi="Times New Roman" w:cs="Times New Roman"/>
          <w:sz w:val="20"/>
          <w:szCs w:val="20"/>
        </w:rPr>
        <w:fldChar w:fldCharType="end"/>
      </w:r>
      <w:r w:rsidRPr="000957A9">
        <w:rPr>
          <w:rFonts w:ascii="Times New Roman" w:hAnsi="Times New Roman" w:cs="Times New Roman"/>
          <w:sz w:val="20"/>
          <w:szCs w:val="20"/>
        </w:rPr>
        <w:t>）</w:t>
      </w:r>
    </w:p>
    <w:p w14:paraId="795718FA" w14:textId="77777777" w:rsidR="00A53150" w:rsidRPr="000957A9" w:rsidRDefault="00A53150" w:rsidP="006D58FB">
      <w:pPr>
        <w:jc w:val="both"/>
        <w:rPr>
          <w:rFonts w:ascii="Times New Roman" w:hAnsi="Times New Roman" w:cs="Times New Roman"/>
        </w:rPr>
      </w:pPr>
    </w:p>
    <w:p w14:paraId="77530B10" w14:textId="0FB95879" w:rsidR="00A53150" w:rsidRPr="000957A9" w:rsidRDefault="00A53150" w:rsidP="006D58FB">
      <w:pPr>
        <w:jc w:val="both"/>
        <w:rPr>
          <w:rFonts w:ascii="Times New Roman" w:hAnsi="Times New Roman" w:cs="Times New Roman"/>
        </w:rPr>
      </w:pPr>
      <w:r w:rsidRPr="000957A9">
        <w:rPr>
          <w:rFonts w:ascii="Times New Roman" w:hAnsi="Times New Roman" w:cs="Times New Roman"/>
        </w:rPr>
        <w:t>資料</w:t>
      </w:r>
      <w:r w:rsidRPr="000957A9">
        <w:rPr>
          <w:rFonts w:ascii="Times New Roman" w:hAnsi="Times New Roman" w:cs="Times New Roman"/>
        </w:rPr>
        <w:t>C</w:t>
      </w:r>
      <w:r w:rsidRPr="000957A9">
        <w:rPr>
          <w:rFonts w:ascii="Times New Roman" w:hAnsi="Times New Roman" w:cs="Times New Roman"/>
        </w:rPr>
        <w:t>：有關連接香港和大灣區其他地區的關鍵基礎建設</w:t>
      </w:r>
    </w:p>
    <w:tbl>
      <w:tblPr>
        <w:tblStyle w:val="a9"/>
        <w:tblW w:w="0" w:type="auto"/>
        <w:tblLook w:val="04A0" w:firstRow="1" w:lastRow="0" w:firstColumn="1" w:lastColumn="0" w:noHBand="0" w:noVBand="1"/>
      </w:tblPr>
      <w:tblGrid>
        <w:gridCol w:w="3114"/>
        <w:gridCol w:w="5182"/>
      </w:tblGrid>
      <w:tr w:rsidR="004A02E9" w:rsidRPr="000957A9" w14:paraId="1C942256" w14:textId="77777777" w:rsidTr="00444A28">
        <w:tc>
          <w:tcPr>
            <w:tcW w:w="3114" w:type="dxa"/>
          </w:tcPr>
          <w:p w14:paraId="2E8E7D43" w14:textId="09C5C3A0" w:rsidR="004A02E9" w:rsidRPr="000957A9" w:rsidRDefault="00A53150" w:rsidP="006D58FB">
            <w:pPr>
              <w:jc w:val="both"/>
              <w:rPr>
                <w:rFonts w:ascii="Times New Roman" w:hAnsi="Times New Roman" w:cs="Times New Roman"/>
              </w:rPr>
            </w:pPr>
            <w:r w:rsidRPr="000957A9">
              <w:rPr>
                <w:rFonts w:ascii="Times New Roman" w:hAnsi="Times New Roman" w:cs="Times New Roman"/>
              </w:rPr>
              <w:t>廣深港高速鐵路香港段</w:t>
            </w:r>
            <w:r w:rsidR="00FC19D1" w:rsidRPr="000957A9">
              <w:rPr>
                <w:rFonts w:ascii="Times New Roman" w:hAnsi="Times New Roman" w:cs="Times New Roman"/>
              </w:rPr>
              <w:t>（</w:t>
            </w:r>
            <w:r w:rsidR="003A2AD4" w:rsidRPr="000957A9">
              <w:rPr>
                <w:rFonts w:ascii="Times New Roman" w:hAnsi="Times New Roman" w:cs="Times New Roman"/>
              </w:rPr>
              <w:t>高鐵</w:t>
            </w:r>
            <w:r w:rsidR="00FC19D1" w:rsidRPr="000957A9">
              <w:rPr>
                <w:rFonts w:ascii="Times New Roman" w:hAnsi="Times New Roman" w:cs="Times New Roman"/>
              </w:rPr>
              <w:t>）</w:t>
            </w:r>
          </w:p>
          <w:p w14:paraId="2B683D5F" w14:textId="77777777" w:rsidR="00D40A3E" w:rsidRPr="000957A9" w:rsidRDefault="00917D62" w:rsidP="00EC7AE7">
            <w:pPr>
              <w:jc w:val="center"/>
              <w:rPr>
                <w:rFonts w:ascii="Times New Roman" w:hAnsi="Times New Roman" w:cs="Times New Roman"/>
              </w:rPr>
            </w:pPr>
            <w:r w:rsidRPr="000957A9">
              <w:rPr>
                <w:rFonts w:ascii="Times New Roman" w:hAnsi="Times New Roman" w:cs="Times New Roman"/>
                <w:noProof/>
              </w:rPr>
              <w:drawing>
                <wp:inline distT="0" distB="0" distL="0" distR="0" wp14:anchorId="74927CCE" wp14:editId="32CAED4A">
                  <wp:extent cx="1784350" cy="856488"/>
                  <wp:effectExtent l="0" t="0" r="6350" b="1270"/>
                  <wp:docPr id="2" name="圖片 2" descr="https://www.bayarea.gov.hk/filemanager/template/common/images/connectivity/icon-connectivit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ayarea.gov.hk/filemanager/template/common/images/connectivity/icon-connectivity-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9472" cy="858946"/>
                          </a:xfrm>
                          <a:prstGeom prst="rect">
                            <a:avLst/>
                          </a:prstGeom>
                          <a:noFill/>
                          <a:ln>
                            <a:noFill/>
                          </a:ln>
                        </pic:spPr>
                      </pic:pic>
                    </a:graphicData>
                  </a:graphic>
                </wp:inline>
              </w:drawing>
            </w:r>
          </w:p>
        </w:tc>
        <w:tc>
          <w:tcPr>
            <w:tcW w:w="5182" w:type="dxa"/>
          </w:tcPr>
          <w:p w14:paraId="59072AAB" w14:textId="4DDB8516" w:rsidR="00917D62" w:rsidRPr="000957A9" w:rsidRDefault="00A53150" w:rsidP="00893BEB">
            <w:pPr>
              <w:pStyle w:val="a4"/>
              <w:widowControl/>
              <w:numPr>
                <w:ilvl w:val="0"/>
                <w:numId w:val="3"/>
              </w:numPr>
              <w:shd w:val="clear" w:color="auto" w:fill="FFFFFF"/>
              <w:spacing w:after="150"/>
              <w:ind w:leftChars="0"/>
              <w:rPr>
                <w:rFonts w:ascii="Times New Roman" w:hAnsi="Times New Roman" w:cs="Times New Roman"/>
              </w:rPr>
            </w:pPr>
            <w:r w:rsidRPr="000957A9">
              <w:rPr>
                <w:rFonts w:ascii="Times New Roman" w:hAnsi="Times New Roman" w:cs="Times New Roman"/>
              </w:rPr>
              <w:t>2018</w:t>
            </w:r>
            <w:r w:rsidRPr="000957A9">
              <w:rPr>
                <w:rFonts w:ascii="Times New Roman" w:hAnsi="Times New Roman" w:cs="Times New Roman"/>
              </w:rPr>
              <w:t>年</w:t>
            </w:r>
            <w:r w:rsidRPr="000957A9">
              <w:rPr>
                <w:rFonts w:ascii="Times New Roman" w:hAnsi="Times New Roman" w:cs="Times New Roman"/>
              </w:rPr>
              <w:t>9</w:t>
            </w:r>
            <w:r w:rsidRPr="000957A9">
              <w:rPr>
                <w:rFonts w:ascii="Times New Roman" w:hAnsi="Times New Roman" w:cs="Times New Roman"/>
              </w:rPr>
              <w:t>月開通</w:t>
            </w:r>
          </w:p>
          <w:p w14:paraId="02FCD511" w14:textId="0B8034DA" w:rsidR="00EC7AE7" w:rsidRPr="000957A9" w:rsidRDefault="00893BEB" w:rsidP="00893BEB">
            <w:pPr>
              <w:pStyle w:val="a4"/>
              <w:widowControl/>
              <w:numPr>
                <w:ilvl w:val="0"/>
                <w:numId w:val="3"/>
              </w:numPr>
              <w:shd w:val="clear" w:color="auto" w:fill="FFFFFF"/>
              <w:spacing w:after="150"/>
              <w:ind w:leftChars="0"/>
              <w:rPr>
                <w:rFonts w:ascii="Times New Roman" w:hAnsi="Times New Roman" w:cs="Times New Roman"/>
              </w:rPr>
            </w:pPr>
            <w:r w:rsidRPr="000957A9">
              <w:rPr>
                <w:rFonts w:ascii="Times New Roman" w:hAnsi="Times New Roman" w:cs="Times New Roman"/>
              </w:rPr>
              <w:t>連接現時長達</w:t>
            </w:r>
            <w:r w:rsidRPr="000957A9">
              <w:rPr>
                <w:rFonts w:ascii="Times New Roman" w:hAnsi="Times New Roman" w:cs="Times New Roman"/>
              </w:rPr>
              <w:t>29 000</w:t>
            </w:r>
            <w:r w:rsidRPr="000957A9">
              <w:rPr>
                <w:rFonts w:ascii="Times New Roman" w:hAnsi="Times New Roman" w:cs="Times New Roman"/>
              </w:rPr>
              <w:t>公里的國家高鐵網絡</w:t>
            </w:r>
            <w:r w:rsidRPr="000957A9">
              <w:rPr>
                <w:rFonts w:ascii="Times New Roman" w:hAnsi="Times New Roman" w:cs="Times New Roman"/>
              </w:rPr>
              <w:t>(</w:t>
            </w:r>
            <w:r w:rsidRPr="000957A9">
              <w:rPr>
                <w:rFonts w:ascii="Times New Roman" w:hAnsi="Times New Roman" w:cs="Times New Roman"/>
              </w:rPr>
              <w:t>截至</w:t>
            </w:r>
            <w:r w:rsidRPr="000957A9">
              <w:rPr>
                <w:rFonts w:ascii="Times New Roman" w:hAnsi="Times New Roman" w:cs="Times New Roman"/>
              </w:rPr>
              <w:t>2018</w:t>
            </w:r>
            <w:r w:rsidRPr="000957A9">
              <w:rPr>
                <w:rFonts w:ascii="Times New Roman" w:hAnsi="Times New Roman" w:cs="Times New Roman"/>
              </w:rPr>
              <w:t>年</w:t>
            </w:r>
            <w:r w:rsidR="003A2AD4" w:rsidRPr="000957A9">
              <w:rPr>
                <w:rFonts w:ascii="Times New Roman" w:hAnsi="Times New Roman" w:cs="Times New Roman"/>
              </w:rPr>
              <w:t>底</w:t>
            </w:r>
            <w:r w:rsidRPr="000957A9">
              <w:rPr>
                <w:rFonts w:ascii="Times New Roman" w:hAnsi="Times New Roman" w:cs="Times New Roman"/>
              </w:rPr>
              <w:t>)</w:t>
            </w:r>
          </w:p>
          <w:p w14:paraId="1DB75066" w14:textId="1D6FD1D7" w:rsidR="00EC7AE7" w:rsidRPr="000957A9" w:rsidRDefault="00893BEB" w:rsidP="00893BEB">
            <w:pPr>
              <w:pStyle w:val="a4"/>
              <w:widowControl/>
              <w:numPr>
                <w:ilvl w:val="0"/>
                <w:numId w:val="3"/>
              </w:numPr>
              <w:shd w:val="clear" w:color="auto" w:fill="FFFFFF"/>
              <w:spacing w:after="150"/>
              <w:ind w:leftChars="0"/>
              <w:rPr>
                <w:rFonts w:ascii="Times New Roman" w:hAnsi="Times New Roman" w:cs="Times New Roman"/>
              </w:rPr>
            </w:pPr>
            <w:r w:rsidRPr="000957A9">
              <w:rPr>
                <w:rFonts w:ascii="Times New Roman" w:hAnsi="Times New Roman" w:cs="Times New Roman"/>
              </w:rPr>
              <w:t>縮短了香港與其他大灣區城市之間的行車時間</w:t>
            </w:r>
          </w:p>
        </w:tc>
      </w:tr>
      <w:tr w:rsidR="00EC7AE7" w:rsidRPr="000957A9" w14:paraId="478385AF" w14:textId="77777777" w:rsidTr="006C3A99">
        <w:tc>
          <w:tcPr>
            <w:tcW w:w="3114" w:type="dxa"/>
          </w:tcPr>
          <w:p w14:paraId="7375F5A5" w14:textId="2C845041" w:rsidR="00893BEB" w:rsidRPr="000957A9" w:rsidRDefault="00893BEB" w:rsidP="00893BEB">
            <w:pPr>
              <w:jc w:val="both"/>
              <w:rPr>
                <w:rFonts w:ascii="Times New Roman" w:hAnsi="Times New Roman" w:cs="Times New Roman"/>
              </w:rPr>
            </w:pPr>
            <w:r w:rsidRPr="000957A9">
              <w:rPr>
                <w:rFonts w:ascii="Times New Roman" w:hAnsi="Times New Roman" w:cs="Times New Roman"/>
              </w:rPr>
              <w:t>港珠澳大橋</w:t>
            </w:r>
            <w:r w:rsidRPr="000957A9">
              <w:rPr>
                <w:rFonts w:ascii="Times New Roman" w:hAnsi="Times New Roman" w:cs="Times New Roman"/>
              </w:rPr>
              <w:t xml:space="preserve"> </w:t>
            </w:r>
          </w:p>
          <w:p w14:paraId="6ED529D6" w14:textId="77777777" w:rsidR="00EC7AE7" w:rsidRPr="000957A9" w:rsidRDefault="00EC7AE7" w:rsidP="006C3A99">
            <w:pPr>
              <w:jc w:val="center"/>
              <w:rPr>
                <w:rFonts w:ascii="Times New Roman" w:hAnsi="Times New Roman" w:cs="Times New Roman"/>
              </w:rPr>
            </w:pPr>
            <w:r w:rsidRPr="000957A9">
              <w:rPr>
                <w:rFonts w:ascii="Times New Roman" w:hAnsi="Times New Roman" w:cs="Times New Roman"/>
                <w:noProof/>
              </w:rPr>
              <w:drawing>
                <wp:inline distT="0" distB="0" distL="0" distR="0" wp14:anchorId="2DFDEC80" wp14:editId="0166C252">
                  <wp:extent cx="1581150" cy="758952"/>
                  <wp:effectExtent l="0" t="0" r="0" b="3175"/>
                  <wp:docPr id="3" name="圖片 3" descr="https://www.bayarea.gov.hk/filemanager/template/common/images/connectivity/icon-connectivi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ayarea.gov.hk/filemanager/template/common/images/connectivity/icon-connectivity-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8408" cy="776836"/>
                          </a:xfrm>
                          <a:prstGeom prst="rect">
                            <a:avLst/>
                          </a:prstGeom>
                          <a:noFill/>
                          <a:ln>
                            <a:noFill/>
                          </a:ln>
                        </pic:spPr>
                      </pic:pic>
                    </a:graphicData>
                  </a:graphic>
                </wp:inline>
              </w:drawing>
            </w:r>
          </w:p>
        </w:tc>
        <w:tc>
          <w:tcPr>
            <w:tcW w:w="5182" w:type="dxa"/>
          </w:tcPr>
          <w:p w14:paraId="0B4700C3" w14:textId="1C579131" w:rsidR="00893BEB" w:rsidRPr="000957A9" w:rsidRDefault="00893BEB" w:rsidP="00893BEB">
            <w:pPr>
              <w:pStyle w:val="a4"/>
              <w:widowControl/>
              <w:numPr>
                <w:ilvl w:val="0"/>
                <w:numId w:val="3"/>
              </w:numPr>
              <w:shd w:val="clear" w:color="auto" w:fill="FFFFFF"/>
              <w:spacing w:after="150"/>
              <w:ind w:leftChars="0"/>
              <w:rPr>
                <w:rFonts w:ascii="Times New Roman" w:hAnsi="Times New Roman" w:cs="Times New Roman"/>
              </w:rPr>
            </w:pPr>
            <w:r w:rsidRPr="000957A9">
              <w:rPr>
                <w:rFonts w:ascii="Times New Roman" w:hAnsi="Times New Roman" w:cs="Times New Roman"/>
              </w:rPr>
              <w:t>2018</w:t>
            </w:r>
            <w:r w:rsidRPr="000957A9">
              <w:rPr>
                <w:rFonts w:ascii="Times New Roman" w:hAnsi="Times New Roman" w:cs="Times New Roman"/>
              </w:rPr>
              <w:t>年</w:t>
            </w:r>
            <w:r w:rsidRPr="000957A9">
              <w:rPr>
                <w:rFonts w:ascii="Times New Roman" w:hAnsi="Times New Roman" w:cs="Times New Roman"/>
              </w:rPr>
              <w:t>10</w:t>
            </w:r>
            <w:r w:rsidRPr="000957A9">
              <w:rPr>
                <w:rFonts w:ascii="Times New Roman" w:hAnsi="Times New Roman" w:cs="Times New Roman"/>
              </w:rPr>
              <w:t>月開通</w:t>
            </w:r>
          </w:p>
          <w:p w14:paraId="23475817" w14:textId="77777777" w:rsidR="00893BEB" w:rsidRPr="000957A9" w:rsidRDefault="00893BEB" w:rsidP="00893BEB">
            <w:pPr>
              <w:pStyle w:val="a4"/>
              <w:widowControl/>
              <w:numPr>
                <w:ilvl w:val="0"/>
                <w:numId w:val="3"/>
              </w:numPr>
              <w:shd w:val="clear" w:color="auto" w:fill="FFFFFF"/>
              <w:spacing w:after="150"/>
              <w:ind w:leftChars="0"/>
              <w:rPr>
                <w:rFonts w:ascii="Times New Roman" w:hAnsi="Times New Roman" w:cs="Times New Roman"/>
              </w:rPr>
            </w:pPr>
            <w:r w:rsidRPr="000957A9">
              <w:rPr>
                <w:rFonts w:ascii="Times New Roman" w:hAnsi="Times New Roman" w:cs="Times New Roman"/>
              </w:rPr>
              <w:t>往來珠海與葵青貨櫃碼頭的行車時間由約</w:t>
            </w:r>
            <w:r w:rsidRPr="000957A9">
              <w:rPr>
                <w:rFonts w:ascii="Times New Roman" w:hAnsi="Times New Roman" w:cs="Times New Roman"/>
              </w:rPr>
              <w:t>3.5</w:t>
            </w:r>
            <w:r w:rsidRPr="000957A9">
              <w:rPr>
                <w:rFonts w:ascii="Times New Roman" w:hAnsi="Times New Roman" w:cs="Times New Roman"/>
              </w:rPr>
              <w:t>小時縮減至約</w:t>
            </w:r>
            <w:r w:rsidRPr="000957A9">
              <w:rPr>
                <w:rFonts w:ascii="Times New Roman" w:hAnsi="Times New Roman" w:cs="Times New Roman"/>
              </w:rPr>
              <w:t>75</w:t>
            </w:r>
            <w:r w:rsidRPr="000957A9">
              <w:rPr>
                <w:rFonts w:ascii="Times New Roman" w:hAnsi="Times New Roman" w:cs="Times New Roman"/>
              </w:rPr>
              <w:t>分鐘</w:t>
            </w:r>
          </w:p>
          <w:p w14:paraId="030B3763" w14:textId="77777777" w:rsidR="00893BEB" w:rsidRPr="000957A9" w:rsidRDefault="00893BEB" w:rsidP="00893BEB">
            <w:pPr>
              <w:pStyle w:val="a4"/>
              <w:widowControl/>
              <w:numPr>
                <w:ilvl w:val="0"/>
                <w:numId w:val="3"/>
              </w:numPr>
              <w:shd w:val="clear" w:color="auto" w:fill="FFFFFF"/>
              <w:spacing w:after="150"/>
              <w:ind w:leftChars="0"/>
              <w:rPr>
                <w:rFonts w:ascii="Times New Roman" w:hAnsi="Times New Roman" w:cs="Times New Roman"/>
              </w:rPr>
            </w:pPr>
            <w:r w:rsidRPr="000957A9">
              <w:rPr>
                <w:rFonts w:ascii="Times New Roman" w:hAnsi="Times New Roman" w:cs="Times New Roman"/>
              </w:rPr>
              <w:t>往來珠海與香港國際機場的行車時間由約</w:t>
            </w:r>
            <w:r w:rsidRPr="000957A9">
              <w:rPr>
                <w:rFonts w:ascii="Times New Roman" w:hAnsi="Times New Roman" w:cs="Times New Roman"/>
              </w:rPr>
              <w:t>4</w:t>
            </w:r>
            <w:r w:rsidRPr="000957A9">
              <w:rPr>
                <w:rFonts w:ascii="Times New Roman" w:hAnsi="Times New Roman" w:cs="Times New Roman"/>
              </w:rPr>
              <w:t>小時縮減至約</w:t>
            </w:r>
            <w:r w:rsidRPr="000957A9">
              <w:rPr>
                <w:rFonts w:ascii="Times New Roman" w:hAnsi="Times New Roman" w:cs="Times New Roman"/>
              </w:rPr>
              <w:t>45</w:t>
            </w:r>
            <w:r w:rsidRPr="000957A9">
              <w:rPr>
                <w:rFonts w:ascii="Times New Roman" w:hAnsi="Times New Roman" w:cs="Times New Roman"/>
              </w:rPr>
              <w:t>分鐘</w:t>
            </w:r>
          </w:p>
          <w:p w14:paraId="79FBAF5D" w14:textId="7F0C0FC5" w:rsidR="00EC7AE7" w:rsidRPr="000957A9" w:rsidRDefault="00893BEB" w:rsidP="00893BEB">
            <w:pPr>
              <w:pStyle w:val="a4"/>
              <w:widowControl/>
              <w:numPr>
                <w:ilvl w:val="0"/>
                <w:numId w:val="3"/>
              </w:numPr>
              <w:shd w:val="clear" w:color="auto" w:fill="FFFFFF"/>
              <w:spacing w:after="150"/>
              <w:ind w:leftChars="0"/>
              <w:rPr>
                <w:rFonts w:ascii="Times New Roman" w:hAnsi="Times New Roman" w:cs="Times New Roman"/>
              </w:rPr>
            </w:pPr>
            <w:r w:rsidRPr="000957A9">
              <w:rPr>
                <w:rFonts w:ascii="Times New Roman" w:hAnsi="Times New Roman" w:cs="Times New Roman"/>
              </w:rPr>
              <w:t>將珠三角西部納入香港</w:t>
            </w:r>
            <w:r w:rsidRPr="000957A9">
              <w:rPr>
                <w:rFonts w:ascii="Times New Roman" w:hAnsi="Times New Roman" w:cs="Times New Roman"/>
              </w:rPr>
              <w:t>3</w:t>
            </w:r>
            <w:r w:rsidRPr="000957A9">
              <w:rPr>
                <w:rFonts w:ascii="Times New Roman" w:hAnsi="Times New Roman" w:cs="Times New Roman"/>
              </w:rPr>
              <w:t>小時車程可達範圍內</w:t>
            </w:r>
          </w:p>
        </w:tc>
      </w:tr>
    </w:tbl>
    <w:p w14:paraId="2A49FA17" w14:textId="664C3A1B" w:rsidR="00893BEB" w:rsidRPr="000957A9" w:rsidRDefault="00893BEB" w:rsidP="006D58FB">
      <w:pPr>
        <w:jc w:val="both"/>
        <w:rPr>
          <w:rFonts w:ascii="Times New Roman" w:hAnsi="Times New Roman" w:cs="Times New Roman"/>
          <w:sz w:val="20"/>
          <w:szCs w:val="20"/>
        </w:rPr>
      </w:pPr>
      <w:r w:rsidRPr="000957A9">
        <w:rPr>
          <w:rFonts w:ascii="Times New Roman" w:hAnsi="Times New Roman" w:cs="Times New Roman"/>
          <w:sz w:val="20"/>
          <w:szCs w:val="20"/>
        </w:rPr>
        <w:t>資料來源：大灣區（</w:t>
      </w:r>
      <w:r w:rsidR="00155328">
        <w:fldChar w:fldCharType="begin"/>
      </w:r>
      <w:r w:rsidR="00155328">
        <w:instrText xml:space="preserve"> HYPERLINK "https://www.bayarea.gov.hk/sc/connectivity/key.html" </w:instrText>
      </w:r>
      <w:r w:rsidR="00155328">
        <w:fldChar w:fldCharType="separate"/>
      </w:r>
      <w:r w:rsidR="003A2AD4" w:rsidRPr="000957A9">
        <w:rPr>
          <w:rStyle w:val="a3"/>
          <w:rFonts w:ascii="Times New Roman" w:hAnsi="Times New Roman" w:cs="Times New Roman"/>
          <w:sz w:val="20"/>
          <w:szCs w:val="20"/>
        </w:rPr>
        <w:t>https://www.bayarea.gov.hk/sc/connectivity/key.html</w:t>
      </w:r>
      <w:r w:rsidR="00155328">
        <w:rPr>
          <w:rStyle w:val="a3"/>
          <w:rFonts w:ascii="Times New Roman" w:hAnsi="Times New Roman" w:cs="Times New Roman"/>
          <w:sz w:val="20"/>
          <w:szCs w:val="20"/>
        </w:rPr>
        <w:fldChar w:fldCharType="end"/>
      </w:r>
      <w:r w:rsidRPr="000957A9">
        <w:rPr>
          <w:rFonts w:ascii="Times New Roman" w:hAnsi="Times New Roman" w:cs="Times New Roman"/>
          <w:sz w:val="20"/>
          <w:szCs w:val="20"/>
        </w:rPr>
        <w:t>）</w:t>
      </w:r>
    </w:p>
    <w:p w14:paraId="5BFB8AD8" w14:textId="31951D1D" w:rsidR="003A2AD4" w:rsidRPr="000957A9" w:rsidRDefault="003A2AD4">
      <w:pPr>
        <w:widowControl/>
        <w:rPr>
          <w:rFonts w:ascii="Times New Roman" w:hAnsi="Times New Roman" w:cs="Times New Roman"/>
          <w:sz w:val="20"/>
          <w:szCs w:val="20"/>
        </w:rPr>
      </w:pPr>
      <w:r w:rsidRPr="000957A9">
        <w:rPr>
          <w:rFonts w:ascii="Times New Roman" w:hAnsi="Times New Roman" w:cs="Times New Roman"/>
          <w:sz w:val="20"/>
          <w:szCs w:val="20"/>
        </w:rPr>
        <w:br w:type="page"/>
      </w:r>
    </w:p>
    <w:p w14:paraId="262ED8F2" w14:textId="77777777" w:rsidR="003A2AD4" w:rsidRPr="000957A9" w:rsidRDefault="003A2AD4" w:rsidP="003A2AD4">
      <w:pPr>
        <w:jc w:val="both"/>
        <w:rPr>
          <w:rFonts w:ascii="Times New Roman" w:hAnsi="Times New Roman" w:cs="Times New Roman"/>
        </w:rPr>
      </w:pPr>
      <w:r w:rsidRPr="000957A9">
        <w:rPr>
          <w:rFonts w:ascii="Times New Roman" w:hAnsi="Times New Roman" w:cs="Times New Roman"/>
        </w:rPr>
        <w:lastRenderedPageBreak/>
        <w:t>資料</w:t>
      </w:r>
      <w:r w:rsidRPr="000957A9">
        <w:rPr>
          <w:rFonts w:ascii="Times New Roman" w:hAnsi="Times New Roman" w:cs="Times New Roman"/>
        </w:rPr>
        <w:t>D</w:t>
      </w:r>
      <w:r w:rsidRPr="000957A9">
        <w:rPr>
          <w:rFonts w:ascii="Times New Roman" w:hAnsi="Times New Roman" w:cs="Times New Roman"/>
        </w:rPr>
        <w:t>：關於大灣區青年就業計劃</w:t>
      </w:r>
    </w:p>
    <w:p w14:paraId="354E06C8" w14:textId="414C924B" w:rsidR="00CF5721" w:rsidRPr="000957A9" w:rsidRDefault="00CF5721" w:rsidP="004C54B9">
      <w:pPr>
        <w:jc w:val="both"/>
        <w:rPr>
          <w:rFonts w:ascii="Times New Roman" w:hAnsi="Times New Roman" w:cs="Times New Roman"/>
        </w:rPr>
      </w:pPr>
      <w:r w:rsidRPr="000957A9">
        <w:rPr>
          <w:rFonts w:ascii="Times New Roman" w:hAnsi="Times New Roman" w:cs="Times New Roman"/>
          <w:noProof/>
        </w:rPr>
        <mc:AlternateContent>
          <mc:Choice Requires="wps">
            <w:drawing>
              <wp:inline distT="0" distB="0" distL="0" distR="0" wp14:anchorId="5E3972C5" wp14:editId="624190AE">
                <wp:extent cx="1828800" cy="2581275"/>
                <wp:effectExtent l="0" t="0" r="27940" b="28575"/>
                <wp:docPr id="1" name="文字方塊 1"/>
                <wp:cNvGraphicFramePr/>
                <a:graphic xmlns:a="http://schemas.openxmlformats.org/drawingml/2006/main">
                  <a:graphicData uri="http://schemas.microsoft.com/office/word/2010/wordprocessingShape">
                    <wps:wsp>
                      <wps:cNvSpPr txBox="1"/>
                      <wps:spPr>
                        <a:xfrm>
                          <a:off x="0" y="0"/>
                          <a:ext cx="1828800" cy="2581275"/>
                        </a:xfrm>
                        <a:prstGeom prst="rect">
                          <a:avLst/>
                        </a:prstGeom>
                        <a:noFill/>
                        <a:ln w="12700">
                          <a:solidFill>
                            <a:prstClr val="black"/>
                          </a:solidFill>
                          <a:prstDash val="dash"/>
                        </a:ln>
                      </wps:spPr>
                      <wps:txbx>
                        <w:txbxContent>
                          <w:p w14:paraId="46230BC5" w14:textId="712434BC" w:rsidR="004C54B9" w:rsidRPr="001176EF" w:rsidRDefault="00CF5721" w:rsidP="004C54B9">
                            <w:pPr>
                              <w:jc w:val="center"/>
                              <w:rPr>
                                <w:rFonts w:ascii="Times New Roman" w:hAnsi="Times New Roman" w:cs="Times New Roman"/>
                                <w:b/>
                                <w:bCs/>
                              </w:rPr>
                            </w:pPr>
                            <w:r w:rsidRPr="001176EF">
                              <w:rPr>
                                <w:rFonts w:ascii="Times New Roman" w:hAnsi="Times New Roman" w:cs="Times New Roman" w:hint="eastAsia"/>
                                <w:b/>
                                <w:bCs/>
                              </w:rPr>
                              <w:t>大灣區青年就業計劃</w:t>
                            </w:r>
                          </w:p>
                          <w:p w14:paraId="49875138" w14:textId="26DB9E8F" w:rsidR="00207A53" w:rsidRPr="00C44720" w:rsidRDefault="00CF5721" w:rsidP="00207A53">
                            <w:pPr>
                              <w:jc w:val="both"/>
                              <w:rPr>
                                <w:rFonts w:ascii="Times New Roman" w:hAnsi="Times New Roman" w:cs="Times New Roman"/>
                                <w:i/>
                                <w:u w:val="single"/>
                              </w:rPr>
                            </w:pPr>
                            <w:r w:rsidRPr="00E576C6">
                              <w:rPr>
                                <w:rFonts w:ascii="Times New Roman" w:hAnsi="Times New Roman" w:cs="Times New Roman" w:hint="eastAsia"/>
                                <w:i/>
                                <w:u w:val="single"/>
                              </w:rPr>
                              <w:t>政府會按企業聘用的每名畢業生，發給</w:t>
                            </w:r>
                            <w:r w:rsidRPr="003A2AD4">
                              <w:rPr>
                                <w:rFonts w:ascii="Times New Roman" w:hAnsi="Times New Roman" w:cs="Times New Roman" w:hint="eastAsia"/>
                                <w:i/>
                                <w:u w:val="single"/>
                              </w:rPr>
                              <w:t>企業</w:t>
                            </w:r>
                            <w:r w:rsidRPr="00E576C6">
                              <w:rPr>
                                <w:rFonts w:ascii="Times New Roman" w:hAnsi="Times New Roman" w:cs="Times New Roman" w:hint="eastAsia"/>
                                <w:i/>
                                <w:u w:val="single"/>
                              </w:rPr>
                              <w:t>每人每月</w:t>
                            </w:r>
                            <w:r w:rsidRPr="00E576C6">
                              <w:rPr>
                                <w:rFonts w:ascii="Times New Roman" w:hAnsi="Times New Roman" w:cs="Times New Roman" w:hint="eastAsia"/>
                                <w:b/>
                                <w:bCs/>
                                <w:i/>
                                <w:u w:val="single"/>
                              </w:rPr>
                              <w:t>10,000</w:t>
                            </w:r>
                            <w:r w:rsidRPr="00E576C6">
                              <w:rPr>
                                <w:rFonts w:ascii="Times New Roman" w:hAnsi="Times New Roman" w:cs="Times New Roman" w:hint="eastAsia"/>
                                <w:b/>
                                <w:bCs/>
                                <w:i/>
                                <w:u w:val="single"/>
                              </w:rPr>
                              <w:t>港元</w:t>
                            </w:r>
                            <w:r w:rsidRPr="00E576C6">
                              <w:rPr>
                                <w:rFonts w:ascii="Times New Roman" w:hAnsi="Times New Roman" w:cs="Times New Roman" w:hint="eastAsia"/>
                                <w:i/>
                                <w:u w:val="single"/>
                              </w:rPr>
                              <w:t>的津貼，為期最長</w:t>
                            </w:r>
                            <w:r w:rsidRPr="00E576C6">
                              <w:rPr>
                                <w:rFonts w:ascii="Times New Roman" w:hAnsi="Times New Roman" w:cs="Times New Roman" w:hint="eastAsia"/>
                                <w:i/>
                                <w:u w:val="single"/>
                              </w:rPr>
                              <w:t>18</w:t>
                            </w:r>
                            <w:r w:rsidRPr="00E576C6">
                              <w:rPr>
                                <w:rFonts w:ascii="Times New Roman" w:hAnsi="Times New Roman" w:cs="Times New Roman" w:hint="eastAsia"/>
                                <w:i/>
                                <w:u w:val="single"/>
                              </w:rPr>
                              <w:t>個月。</w:t>
                            </w:r>
                          </w:p>
                          <w:p w14:paraId="2E6C545C" w14:textId="6C1F0E08" w:rsidR="00E576C6" w:rsidRDefault="00E576C6" w:rsidP="00E576C6">
                            <w:pPr>
                              <w:ind w:leftChars="-1" w:left="709" w:hangingChars="296" w:hanging="711"/>
                              <w:jc w:val="both"/>
                              <w:rPr>
                                <w:rFonts w:ascii="Times New Roman" w:hAnsi="Times New Roman" w:cs="Times New Roman"/>
                                <w:b/>
                              </w:rPr>
                            </w:pPr>
                            <w:r w:rsidRPr="00E576C6">
                              <w:rPr>
                                <w:rFonts w:ascii="Times New Roman" w:hAnsi="Times New Roman" w:cs="Times New Roman" w:hint="eastAsia"/>
                                <w:b/>
                              </w:rPr>
                              <w:t>目標</w:t>
                            </w:r>
                            <w:r>
                              <w:rPr>
                                <w:rFonts w:ascii="Times New Roman" w:hAnsi="Times New Roman" w:cs="Times New Roman" w:hint="eastAsia"/>
                                <w:b/>
                              </w:rPr>
                              <w:t>：</w:t>
                            </w:r>
                            <w:r w:rsidRPr="00E576C6">
                              <w:rPr>
                                <w:rFonts w:asciiTheme="majorEastAsia" w:eastAsiaTheme="majorEastAsia" w:hAnsiTheme="majorEastAsia" w:cs="Times New Roman" w:hint="eastAsia"/>
                                <w:bCs/>
                                <w:szCs w:val="24"/>
                              </w:rPr>
                              <w:t>鼓勵和支持年輕人在</w:t>
                            </w:r>
                            <w:r w:rsidRPr="00E576C6">
                              <w:rPr>
                                <w:rFonts w:asciiTheme="majorEastAsia" w:eastAsiaTheme="majorEastAsia" w:hAnsiTheme="majorEastAsia" w:hint="eastAsia"/>
                                <w:color w:val="000000"/>
                                <w:szCs w:val="24"/>
                                <w:shd w:val="clear" w:color="auto" w:fill="FFFFFF"/>
                              </w:rPr>
                              <w:t>大灣區內地城市工作</w:t>
                            </w:r>
                            <w:r w:rsidRPr="00E576C6">
                              <w:rPr>
                                <w:rFonts w:asciiTheme="majorEastAsia" w:eastAsiaTheme="majorEastAsia" w:hAnsiTheme="majorEastAsia" w:cs="Times New Roman" w:hint="eastAsia"/>
                                <w:bCs/>
                                <w:szCs w:val="24"/>
                              </w:rPr>
                              <w:t>並追求自己的</w:t>
                            </w:r>
                            <w:r w:rsidR="003A2AD4" w:rsidRPr="003A2AD4">
                              <w:rPr>
                                <w:rFonts w:asciiTheme="majorEastAsia" w:eastAsiaTheme="majorEastAsia" w:hAnsiTheme="majorEastAsia" w:cs="Times New Roman" w:hint="eastAsia"/>
                                <w:bCs/>
                                <w:szCs w:val="24"/>
                              </w:rPr>
                              <w:t>事業</w:t>
                            </w:r>
                          </w:p>
                          <w:p w14:paraId="417D71BB" w14:textId="4A89F6B3" w:rsidR="00E576C6" w:rsidRPr="00E576C6" w:rsidRDefault="00E576C6" w:rsidP="00E576C6">
                            <w:pPr>
                              <w:pStyle w:val="ad"/>
                              <w:ind w:left="709" w:hangingChars="295" w:hanging="709"/>
                              <w:jc w:val="both"/>
                              <w:rPr>
                                <w:rFonts w:ascii="Times New Roman" w:hAnsi="Times New Roman" w:cs="Times New Roman"/>
                              </w:rPr>
                            </w:pPr>
                            <w:r>
                              <w:rPr>
                                <w:rFonts w:ascii="Times New Roman" w:hAnsi="Times New Roman" w:cs="Times New Roman" w:hint="eastAsia"/>
                                <w:b/>
                              </w:rPr>
                              <w:t>資格</w:t>
                            </w:r>
                            <w:r w:rsidRPr="00E576C6">
                              <w:rPr>
                                <w:rFonts w:asciiTheme="majorEastAsia" w:eastAsiaTheme="majorEastAsia" w:hAnsiTheme="majorEastAsia" w:cs="Times New Roman" w:hint="eastAsia"/>
                                <w:b/>
                              </w:rPr>
                              <w:t>：</w:t>
                            </w:r>
                            <w:r w:rsidRPr="00E576C6">
                              <w:rPr>
                                <w:rFonts w:asciiTheme="majorEastAsia" w:eastAsiaTheme="majorEastAsia" w:hAnsiTheme="majorEastAsia" w:hint="eastAsia"/>
                                <w:shd w:val="clear" w:color="auto" w:fill="FFFFFF"/>
                              </w:rPr>
                              <w:t>持有香港或香港以外的大學/大專院校在20</w:t>
                            </w:r>
                            <w:r w:rsidR="00B57740">
                              <w:rPr>
                                <w:rFonts w:asciiTheme="majorEastAsia" w:eastAsiaTheme="majorEastAsia" w:hAnsiTheme="majorEastAsia"/>
                                <w:shd w:val="clear" w:color="auto" w:fill="FFFFFF"/>
                              </w:rPr>
                              <w:t>21</w:t>
                            </w:r>
                            <w:r w:rsidRPr="00E576C6">
                              <w:rPr>
                                <w:rFonts w:asciiTheme="majorEastAsia" w:eastAsiaTheme="majorEastAsia" w:hAnsiTheme="majorEastAsia" w:hint="eastAsia"/>
                                <w:shd w:val="clear" w:color="auto" w:fill="FFFFFF"/>
                              </w:rPr>
                              <w:t>年至202</w:t>
                            </w:r>
                            <w:r w:rsidR="00B57740">
                              <w:rPr>
                                <w:rFonts w:asciiTheme="majorEastAsia" w:eastAsiaTheme="majorEastAsia" w:hAnsiTheme="majorEastAsia"/>
                                <w:shd w:val="clear" w:color="auto" w:fill="FFFFFF"/>
                              </w:rPr>
                              <w:t>3</w:t>
                            </w:r>
                            <w:r w:rsidRPr="00E576C6">
                              <w:rPr>
                                <w:rFonts w:asciiTheme="majorEastAsia" w:eastAsiaTheme="majorEastAsia" w:hAnsiTheme="majorEastAsia" w:hint="eastAsia"/>
                                <w:shd w:val="clear" w:color="auto" w:fill="FFFFFF"/>
                              </w:rPr>
                              <w:t>年頒發的學士或以上學位，可合法在港受僱工作的香港居民。</w:t>
                            </w:r>
                          </w:p>
                          <w:p w14:paraId="0ECE7443" w14:textId="0705B4FD" w:rsidR="00E576C6" w:rsidRPr="001176EF" w:rsidRDefault="00E576C6" w:rsidP="00E576C6">
                            <w:pPr>
                              <w:ind w:leftChars="-1" w:left="709" w:hangingChars="296" w:hanging="711"/>
                              <w:jc w:val="both"/>
                              <w:rPr>
                                <w:rFonts w:asciiTheme="majorEastAsia" w:eastAsiaTheme="majorEastAsia" w:hAnsiTheme="majorEastAsia"/>
                                <w:shd w:val="clear" w:color="auto" w:fill="FFFFFF"/>
                              </w:rPr>
                            </w:pPr>
                            <w:r w:rsidRPr="001176EF">
                              <w:rPr>
                                <w:rFonts w:asciiTheme="majorEastAsia" w:eastAsiaTheme="majorEastAsia" w:hAnsiTheme="majorEastAsia" w:hint="eastAsia"/>
                                <w:b/>
                                <w:bCs/>
                                <w:shd w:val="clear" w:color="auto" w:fill="FFFFFF"/>
                              </w:rPr>
                              <w:t>名額：</w:t>
                            </w:r>
                            <w:r w:rsidR="00B57740">
                              <w:rPr>
                                <w:rFonts w:asciiTheme="majorEastAsia" w:eastAsiaTheme="majorEastAsia" w:hAnsiTheme="majorEastAsia"/>
                                <w:shd w:val="clear" w:color="auto" w:fill="FFFFFF"/>
                              </w:rPr>
                              <w:t>1</w:t>
                            </w:r>
                            <w:r w:rsidR="00CD1882">
                              <w:rPr>
                                <w:rFonts w:asciiTheme="majorEastAsia" w:eastAsiaTheme="majorEastAsia" w:hAnsiTheme="majorEastAsia"/>
                                <w:shd w:val="clear" w:color="auto" w:fill="FFFFFF"/>
                              </w:rPr>
                              <w:t>,</w:t>
                            </w:r>
                            <w:r w:rsidR="004C54B9" w:rsidRPr="001176EF">
                              <w:rPr>
                                <w:rFonts w:asciiTheme="majorEastAsia" w:eastAsiaTheme="majorEastAsia" w:hAnsiTheme="majorEastAsia"/>
                                <w:shd w:val="clear" w:color="auto" w:fill="FFFFFF"/>
                              </w:rPr>
                              <w:t xml:space="preserve">000 </w:t>
                            </w:r>
                            <w:r w:rsidRPr="001176EF">
                              <w:rPr>
                                <w:rFonts w:asciiTheme="majorEastAsia" w:eastAsiaTheme="majorEastAsia" w:hAnsiTheme="majorEastAsia" w:hint="eastAsia"/>
                                <w:shd w:val="clear" w:color="auto" w:fill="FFFFFF"/>
                              </w:rPr>
                              <w:t xml:space="preserve">個 </w:t>
                            </w:r>
                          </w:p>
                          <w:p w14:paraId="514028A9" w14:textId="0629B52D" w:rsidR="004C54B9" w:rsidRPr="001176EF" w:rsidRDefault="00E576C6" w:rsidP="004C54B9">
                            <w:pPr>
                              <w:ind w:left="1417" w:hangingChars="590" w:hanging="1417"/>
                              <w:jc w:val="both"/>
                              <w:rPr>
                                <w:rFonts w:asciiTheme="majorEastAsia" w:eastAsiaTheme="majorEastAsia" w:hAnsiTheme="majorEastAsia"/>
                                <w:shd w:val="clear" w:color="auto" w:fill="FFFFFF"/>
                              </w:rPr>
                            </w:pPr>
                            <w:r w:rsidRPr="001176EF">
                              <w:rPr>
                                <w:rFonts w:asciiTheme="majorEastAsia" w:eastAsiaTheme="majorEastAsia" w:hAnsiTheme="majorEastAsia" w:hint="eastAsia"/>
                                <w:b/>
                                <w:bCs/>
                                <w:shd w:val="clear" w:color="auto" w:fill="FFFFFF"/>
                              </w:rPr>
                              <w:t>薪酬：</w:t>
                            </w:r>
                            <w:r w:rsidRPr="001176EF">
                              <w:rPr>
                                <w:rFonts w:asciiTheme="majorEastAsia" w:eastAsiaTheme="majorEastAsia" w:hAnsiTheme="majorEastAsia" w:hint="eastAsia"/>
                                <w:shd w:val="clear" w:color="auto" w:fill="FFFFFF"/>
                              </w:rPr>
                              <w:t>不低於月薪18,000港元</w:t>
                            </w:r>
                          </w:p>
                          <w:p w14:paraId="2564BBD4" w14:textId="4DC96A0C" w:rsidR="004C54B9" w:rsidRPr="001176EF" w:rsidRDefault="00E576C6" w:rsidP="004C54B9">
                            <w:pPr>
                              <w:jc w:val="both"/>
                              <w:rPr>
                                <w:rFonts w:asciiTheme="majorEastAsia" w:eastAsiaTheme="majorEastAsia" w:hAnsiTheme="majorEastAsia"/>
                                <w:shd w:val="clear" w:color="auto" w:fill="FFFFFF"/>
                              </w:rPr>
                            </w:pPr>
                            <w:r w:rsidRPr="001176EF">
                              <w:rPr>
                                <w:rFonts w:asciiTheme="majorEastAsia" w:eastAsiaTheme="majorEastAsia" w:hAnsiTheme="majorEastAsia" w:hint="eastAsia"/>
                                <w:b/>
                                <w:bCs/>
                                <w:shd w:val="clear" w:color="auto" w:fill="FFFFFF"/>
                              </w:rPr>
                              <w:t>地點：</w:t>
                            </w:r>
                            <w:r w:rsidRPr="001176EF">
                              <w:rPr>
                                <w:rFonts w:asciiTheme="majorEastAsia" w:eastAsiaTheme="majorEastAsia" w:hAnsiTheme="majorEastAsia" w:hint="eastAsia"/>
                                <w:shd w:val="clear" w:color="auto" w:fill="FFFFFF"/>
                              </w:rPr>
                              <w:t>派駐大灣區內地城市工作</w:t>
                            </w:r>
                          </w:p>
                          <w:p w14:paraId="57AC8B5C" w14:textId="232295F2" w:rsidR="00207A53" w:rsidRDefault="00E576C6" w:rsidP="00E576C6">
                            <w:pPr>
                              <w:jc w:val="both"/>
                              <w:rPr>
                                <w:rFonts w:asciiTheme="majorEastAsia" w:eastAsiaTheme="majorEastAsia" w:hAnsiTheme="majorEastAsia"/>
                                <w:shd w:val="clear" w:color="auto" w:fill="FFFFFF"/>
                              </w:rPr>
                            </w:pPr>
                            <w:r w:rsidRPr="001176EF">
                              <w:rPr>
                                <w:rFonts w:asciiTheme="majorEastAsia" w:eastAsiaTheme="majorEastAsia" w:hAnsiTheme="majorEastAsia" w:hint="eastAsia"/>
                                <w:b/>
                                <w:bCs/>
                                <w:shd w:val="clear" w:color="auto" w:fill="FFFFFF"/>
                              </w:rPr>
                              <w:t>其他</w:t>
                            </w:r>
                            <w:r w:rsidR="001176EF" w:rsidRPr="001176EF">
                              <w:rPr>
                                <w:rFonts w:asciiTheme="majorEastAsia" w:eastAsiaTheme="majorEastAsia" w:hAnsiTheme="majorEastAsia" w:hint="eastAsia"/>
                                <w:b/>
                                <w:bCs/>
                                <w:shd w:val="clear" w:color="auto" w:fill="FFFFFF"/>
                              </w:rPr>
                              <w:t>：</w:t>
                            </w:r>
                            <w:r w:rsidRPr="001176EF">
                              <w:rPr>
                                <w:rFonts w:asciiTheme="majorEastAsia" w:eastAsiaTheme="majorEastAsia" w:hAnsiTheme="majorEastAsia" w:hint="eastAsia"/>
                                <w:shd w:val="clear" w:color="auto" w:fill="FFFFFF"/>
                              </w:rPr>
                              <w:t>提供在職培訓</w:t>
                            </w:r>
                          </w:p>
                          <w:p w14:paraId="00DF2475" w14:textId="7F41A0DC" w:rsidR="00DA5744" w:rsidRPr="001176EF" w:rsidRDefault="00DA5744" w:rsidP="00E576C6">
                            <w:pPr>
                              <w:jc w:val="both"/>
                              <w:rPr>
                                <w:rFonts w:asciiTheme="majorEastAsia" w:eastAsiaTheme="majorEastAsia" w:hAnsiTheme="majorEastAsia"/>
                                <w:shd w:val="clear" w:color="auto" w:fill="FFFFF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E3972C5" id="文字方塊 1" o:spid="_x0000_s1028" type="#_x0000_t202" style="width:2in;height:203.2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" filled="f" strokeweight="1pt">
                <v:stroke dashstyle="dash"/>
                <v:textbox>
                  <w:txbxContent>
                    <w:p w14:paraId="46230BC5" w14:textId="712434BC" w:rsidR="004C54B9" w:rsidRPr="001176EF" w:rsidRDefault="00CF5721" w:rsidP="004C54B9">
                      <w:pPr>
                        <w:jc w:val="center"/>
                        <w:rPr>
                          <w:rFonts w:ascii="Times New Roman" w:hAnsi="Times New Roman" w:cs="Times New Roman"/>
                          <w:b/>
                          <w:bCs/>
                        </w:rPr>
                      </w:pPr>
                      <w:r w:rsidRPr="001176EF">
                        <w:rPr>
                          <w:rFonts w:ascii="Times New Roman" w:hAnsi="Times New Roman" w:cs="Times New Roman" w:hint="eastAsia"/>
                          <w:b/>
                          <w:bCs/>
                        </w:rPr>
                        <w:t>大灣區青年就業計劃</w:t>
                      </w:r>
                    </w:p>
                    <w:p w14:paraId="49875138" w14:textId="26DB9E8F" w:rsidR="00207A53" w:rsidRPr="00C44720" w:rsidRDefault="00CF5721" w:rsidP="00207A53">
                      <w:pPr>
                        <w:jc w:val="both"/>
                        <w:rPr>
                          <w:rFonts w:ascii="Times New Roman" w:hAnsi="Times New Roman" w:cs="Times New Roman"/>
                          <w:i/>
                          <w:u w:val="single"/>
                        </w:rPr>
                      </w:pPr>
                      <w:r w:rsidRPr="00E576C6">
                        <w:rPr>
                          <w:rFonts w:ascii="Times New Roman" w:hAnsi="Times New Roman" w:cs="Times New Roman" w:hint="eastAsia"/>
                          <w:i/>
                          <w:u w:val="single"/>
                        </w:rPr>
                        <w:t>政府會按企業聘用的每名畢業生，發給</w:t>
                      </w:r>
                      <w:r w:rsidRPr="003A2AD4">
                        <w:rPr>
                          <w:rFonts w:ascii="Times New Roman" w:hAnsi="Times New Roman" w:cs="Times New Roman" w:hint="eastAsia"/>
                          <w:i/>
                          <w:u w:val="single"/>
                        </w:rPr>
                        <w:t>企業</w:t>
                      </w:r>
                      <w:r w:rsidRPr="00E576C6">
                        <w:rPr>
                          <w:rFonts w:ascii="Times New Roman" w:hAnsi="Times New Roman" w:cs="Times New Roman" w:hint="eastAsia"/>
                          <w:i/>
                          <w:u w:val="single"/>
                        </w:rPr>
                        <w:t>每人每月</w:t>
                      </w:r>
                      <w:r w:rsidRPr="00E576C6">
                        <w:rPr>
                          <w:rFonts w:ascii="Times New Roman" w:hAnsi="Times New Roman" w:cs="Times New Roman" w:hint="eastAsia"/>
                          <w:b/>
                          <w:bCs/>
                          <w:i/>
                          <w:u w:val="single"/>
                        </w:rPr>
                        <w:t>10,000</w:t>
                      </w:r>
                      <w:r w:rsidRPr="00E576C6">
                        <w:rPr>
                          <w:rFonts w:ascii="Times New Roman" w:hAnsi="Times New Roman" w:cs="Times New Roman" w:hint="eastAsia"/>
                          <w:b/>
                          <w:bCs/>
                          <w:i/>
                          <w:u w:val="single"/>
                        </w:rPr>
                        <w:t>港元</w:t>
                      </w:r>
                      <w:r w:rsidRPr="00E576C6">
                        <w:rPr>
                          <w:rFonts w:ascii="Times New Roman" w:hAnsi="Times New Roman" w:cs="Times New Roman" w:hint="eastAsia"/>
                          <w:i/>
                          <w:u w:val="single"/>
                        </w:rPr>
                        <w:t>的津貼，為期最長</w:t>
                      </w:r>
                      <w:r w:rsidRPr="00E576C6">
                        <w:rPr>
                          <w:rFonts w:ascii="Times New Roman" w:hAnsi="Times New Roman" w:cs="Times New Roman" w:hint="eastAsia"/>
                          <w:i/>
                          <w:u w:val="single"/>
                        </w:rPr>
                        <w:t>18</w:t>
                      </w:r>
                      <w:r w:rsidRPr="00E576C6">
                        <w:rPr>
                          <w:rFonts w:ascii="Times New Roman" w:hAnsi="Times New Roman" w:cs="Times New Roman" w:hint="eastAsia"/>
                          <w:i/>
                          <w:u w:val="single"/>
                        </w:rPr>
                        <w:t>個月。</w:t>
                      </w:r>
                    </w:p>
                    <w:p w14:paraId="2E6C545C" w14:textId="6C1F0E08" w:rsidR="00E576C6" w:rsidRDefault="00E576C6" w:rsidP="00E576C6">
                      <w:pPr>
                        <w:ind w:leftChars="-1" w:left="709" w:hangingChars="296" w:hanging="711"/>
                        <w:jc w:val="both"/>
                        <w:rPr>
                          <w:rFonts w:ascii="Times New Roman" w:hAnsi="Times New Roman" w:cs="Times New Roman"/>
                          <w:b/>
                        </w:rPr>
                      </w:pPr>
                      <w:r w:rsidRPr="00E576C6">
                        <w:rPr>
                          <w:rFonts w:ascii="Times New Roman" w:hAnsi="Times New Roman" w:cs="Times New Roman" w:hint="eastAsia"/>
                          <w:b/>
                        </w:rPr>
                        <w:t>目標</w:t>
                      </w:r>
                      <w:r>
                        <w:rPr>
                          <w:rFonts w:ascii="Times New Roman" w:hAnsi="Times New Roman" w:cs="Times New Roman" w:hint="eastAsia"/>
                          <w:b/>
                        </w:rPr>
                        <w:t>：</w:t>
                      </w:r>
                      <w:r w:rsidRPr="00E576C6">
                        <w:rPr>
                          <w:rFonts w:asciiTheme="majorEastAsia" w:eastAsiaTheme="majorEastAsia" w:hAnsiTheme="majorEastAsia" w:cs="Times New Roman" w:hint="eastAsia"/>
                          <w:bCs/>
                          <w:szCs w:val="24"/>
                        </w:rPr>
                        <w:t>鼓勵和支持年輕人在</w:t>
                      </w:r>
                      <w:r w:rsidRPr="00E576C6">
                        <w:rPr>
                          <w:rFonts w:asciiTheme="majorEastAsia" w:eastAsiaTheme="majorEastAsia" w:hAnsiTheme="majorEastAsia" w:hint="eastAsia"/>
                          <w:color w:val="000000"/>
                          <w:szCs w:val="24"/>
                          <w:shd w:val="clear" w:color="auto" w:fill="FFFFFF"/>
                        </w:rPr>
                        <w:t>大灣區內地城市工作</w:t>
                      </w:r>
                      <w:r w:rsidRPr="00E576C6">
                        <w:rPr>
                          <w:rFonts w:asciiTheme="majorEastAsia" w:eastAsiaTheme="majorEastAsia" w:hAnsiTheme="majorEastAsia" w:cs="Times New Roman" w:hint="eastAsia"/>
                          <w:bCs/>
                          <w:szCs w:val="24"/>
                        </w:rPr>
                        <w:t>並追求自己的</w:t>
                      </w:r>
                      <w:r w:rsidR="003A2AD4" w:rsidRPr="003A2AD4">
                        <w:rPr>
                          <w:rFonts w:asciiTheme="majorEastAsia" w:eastAsiaTheme="majorEastAsia" w:hAnsiTheme="majorEastAsia" w:cs="Times New Roman" w:hint="eastAsia"/>
                          <w:bCs/>
                          <w:szCs w:val="24"/>
                        </w:rPr>
                        <w:t>事業</w:t>
                      </w:r>
                    </w:p>
                    <w:p w14:paraId="417D71BB" w14:textId="4A89F6B3" w:rsidR="00E576C6" w:rsidRPr="00E576C6" w:rsidRDefault="00E576C6" w:rsidP="00E576C6">
                      <w:pPr>
                        <w:pStyle w:val="ad"/>
                        <w:ind w:left="709" w:hangingChars="295" w:hanging="709"/>
                        <w:jc w:val="both"/>
                        <w:rPr>
                          <w:rFonts w:ascii="Times New Roman" w:hAnsi="Times New Roman" w:cs="Times New Roman"/>
                        </w:rPr>
                      </w:pPr>
                      <w:r>
                        <w:rPr>
                          <w:rFonts w:ascii="Times New Roman" w:hAnsi="Times New Roman" w:cs="Times New Roman" w:hint="eastAsia"/>
                          <w:b/>
                        </w:rPr>
                        <w:t>資格</w:t>
                      </w:r>
                      <w:r w:rsidRPr="00E576C6">
                        <w:rPr>
                          <w:rFonts w:asciiTheme="majorEastAsia" w:eastAsiaTheme="majorEastAsia" w:hAnsiTheme="majorEastAsia" w:cs="Times New Roman" w:hint="eastAsia"/>
                          <w:b/>
                        </w:rPr>
                        <w:t>：</w:t>
                      </w:r>
                      <w:r w:rsidRPr="00E576C6">
                        <w:rPr>
                          <w:rFonts w:asciiTheme="majorEastAsia" w:eastAsiaTheme="majorEastAsia" w:hAnsiTheme="majorEastAsia" w:hint="eastAsia"/>
                          <w:shd w:val="clear" w:color="auto" w:fill="FFFFFF"/>
                        </w:rPr>
                        <w:t>持有香港或香港以外的大學/大專院校在20</w:t>
                      </w:r>
                      <w:r w:rsidR="00B57740">
                        <w:rPr>
                          <w:rFonts w:asciiTheme="majorEastAsia" w:eastAsiaTheme="majorEastAsia" w:hAnsiTheme="majorEastAsia"/>
                          <w:shd w:val="clear" w:color="auto" w:fill="FFFFFF"/>
                        </w:rPr>
                        <w:t>21</w:t>
                      </w:r>
                      <w:r w:rsidRPr="00E576C6">
                        <w:rPr>
                          <w:rFonts w:asciiTheme="majorEastAsia" w:eastAsiaTheme="majorEastAsia" w:hAnsiTheme="majorEastAsia" w:hint="eastAsia"/>
                          <w:shd w:val="clear" w:color="auto" w:fill="FFFFFF"/>
                        </w:rPr>
                        <w:t>年至202</w:t>
                      </w:r>
                      <w:r w:rsidR="00B57740">
                        <w:rPr>
                          <w:rFonts w:asciiTheme="majorEastAsia" w:eastAsiaTheme="majorEastAsia" w:hAnsiTheme="majorEastAsia"/>
                          <w:shd w:val="clear" w:color="auto" w:fill="FFFFFF"/>
                        </w:rPr>
                        <w:t>3</w:t>
                      </w:r>
                      <w:r w:rsidRPr="00E576C6">
                        <w:rPr>
                          <w:rFonts w:asciiTheme="majorEastAsia" w:eastAsiaTheme="majorEastAsia" w:hAnsiTheme="majorEastAsia" w:hint="eastAsia"/>
                          <w:shd w:val="clear" w:color="auto" w:fill="FFFFFF"/>
                        </w:rPr>
                        <w:t>年頒發的學士或以上學位，可合法在港受僱工作的香港居民。</w:t>
                      </w:r>
                    </w:p>
                    <w:p w14:paraId="0ECE7443" w14:textId="0705B4FD" w:rsidR="00E576C6" w:rsidRPr="001176EF" w:rsidRDefault="00E576C6" w:rsidP="00E576C6">
                      <w:pPr>
                        <w:ind w:leftChars="-1" w:left="709" w:hangingChars="296" w:hanging="711"/>
                        <w:jc w:val="both"/>
                        <w:rPr>
                          <w:rFonts w:asciiTheme="majorEastAsia" w:eastAsiaTheme="majorEastAsia" w:hAnsiTheme="majorEastAsia"/>
                          <w:shd w:val="clear" w:color="auto" w:fill="FFFFFF"/>
                        </w:rPr>
                      </w:pPr>
                      <w:r w:rsidRPr="001176EF">
                        <w:rPr>
                          <w:rFonts w:asciiTheme="majorEastAsia" w:eastAsiaTheme="majorEastAsia" w:hAnsiTheme="majorEastAsia" w:hint="eastAsia"/>
                          <w:b/>
                          <w:bCs/>
                          <w:shd w:val="clear" w:color="auto" w:fill="FFFFFF"/>
                        </w:rPr>
                        <w:t>名額：</w:t>
                      </w:r>
                      <w:r w:rsidR="00B57740">
                        <w:rPr>
                          <w:rFonts w:asciiTheme="majorEastAsia" w:eastAsiaTheme="majorEastAsia" w:hAnsiTheme="majorEastAsia"/>
                          <w:shd w:val="clear" w:color="auto" w:fill="FFFFFF"/>
                        </w:rPr>
                        <w:t>1</w:t>
                      </w:r>
                      <w:r w:rsidR="00CD1882">
                        <w:rPr>
                          <w:rFonts w:asciiTheme="majorEastAsia" w:eastAsiaTheme="majorEastAsia" w:hAnsiTheme="majorEastAsia"/>
                          <w:shd w:val="clear" w:color="auto" w:fill="FFFFFF"/>
                        </w:rPr>
                        <w:t>,</w:t>
                      </w:r>
                      <w:r w:rsidR="004C54B9" w:rsidRPr="001176EF">
                        <w:rPr>
                          <w:rFonts w:asciiTheme="majorEastAsia" w:eastAsiaTheme="majorEastAsia" w:hAnsiTheme="majorEastAsia"/>
                          <w:shd w:val="clear" w:color="auto" w:fill="FFFFFF"/>
                        </w:rPr>
                        <w:t xml:space="preserve">000 </w:t>
                      </w:r>
                      <w:r w:rsidRPr="001176EF">
                        <w:rPr>
                          <w:rFonts w:asciiTheme="majorEastAsia" w:eastAsiaTheme="majorEastAsia" w:hAnsiTheme="majorEastAsia" w:hint="eastAsia"/>
                          <w:shd w:val="clear" w:color="auto" w:fill="FFFFFF"/>
                        </w:rPr>
                        <w:t xml:space="preserve">個 </w:t>
                      </w:r>
                    </w:p>
                    <w:p w14:paraId="514028A9" w14:textId="0629B52D" w:rsidR="004C54B9" w:rsidRPr="001176EF" w:rsidRDefault="00E576C6" w:rsidP="004C54B9">
                      <w:pPr>
                        <w:ind w:left="1417" w:hangingChars="590" w:hanging="1417"/>
                        <w:jc w:val="both"/>
                        <w:rPr>
                          <w:rFonts w:asciiTheme="majorEastAsia" w:eastAsiaTheme="majorEastAsia" w:hAnsiTheme="majorEastAsia"/>
                          <w:shd w:val="clear" w:color="auto" w:fill="FFFFFF"/>
                        </w:rPr>
                      </w:pPr>
                      <w:r w:rsidRPr="001176EF">
                        <w:rPr>
                          <w:rFonts w:asciiTheme="majorEastAsia" w:eastAsiaTheme="majorEastAsia" w:hAnsiTheme="majorEastAsia" w:hint="eastAsia"/>
                          <w:b/>
                          <w:bCs/>
                          <w:shd w:val="clear" w:color="auto" w:fill="FFFFFF"/>
                        </w:rPr>
                        <w:t>薪酬：</w:t>
                      </w:r>
                      <w:r w:rsidRPr="001176EF">
                        <w:rPr>
                          <w:rFonts w:asciiTheme="majorEastAsia" w:eastAsiaTheme="majorEastAsia" w:hAnsiTheme="majorEastAsia" w:hint="eastAsia"/>
                          <w:shd w:val="clear" w:color="auto" w:fill="FFFFFF"/>
                        </w:rPr>
                        <w:t>不低於月薪18,000港元</w:t>
                      </w:r>
                    </w:p>
                    <w:p w14:paraId="2564BBD4" w14:textId="4DC96A0C" w:rsidR="004C54B9" w:rsidRPr="001176EF" w:rsidRDefault="00E576C6" w:rsidP="004C54B9">
                      <w:pPr>
                        <w:jc w:val="both"/>
                        <w:rPr>
                          <w:rFonts w:asciiTheme="majorEastAsia" w:eastAsiaTheme="majorEastAsia" w:hAnsiTheme="majorEastAsia"/>
                          <w:shd w:val="clear" w:color="auto" w:fill="FFFFFF"/>
                        </w:rPr>
                      </w:pPr>
                      <w:r w:rsidRPr="001176EF">
                        <w:rPr>
                          <w:rFonts w:asciiTheme="majorEastAsia" w:eastAsiaTheme="majorEastAsia" w:hAnsiTheme="majorEastAsia" w:hint="eastAsia"/>
                          <w:b/>
                          <w:bCs/>
                          <w:shd w:val="clear" w:color="auto" w:fill="FFFFFF"/>
                        </w:rPr>
                        <w:t>地點：</w:t>
                      </w:r>
                      <w:r w:rsidRPr="001176EF">
                        <w:rPr>
                          <w:rFonts w:asciiTheme="majorEastAsia" w:eastAsiaTheme="majorEastAsia" w:hAnsiTheme="majorEastAsia" w:hint="eastAsia"/>
                          <w:shd w:val="clear" w:color="auto" w:fill="FFFFFF"/>
                        </w:rPr>
                        <w:t>派駐大灣區內地城市工作</w:t>
                      </w:r>
                    </w:p>
                    <w:p w14:paraId="57AC8B5C" w14:textId="232295F2" w:rsidR="00207A53" w:rsidRDefault="00E576C6" w:rsidP="00E576C6">
                      <w:pPr>
                        <w:jc w:val="both"/>
                        <w:rPr>
                          <w:rFonts w:asciiTheme="majorEastAsia" w:eastAsiaTheme="majorEastAsia" w:hAnsiTheme="majorEastAsia"/>
                          <w:shd w:val="clear" w:color="auto" w:fill="FFFFFF"/>
                        </w:rPr>
                      </w:pPr>
                      <w:r w:rsidRPr="001176EF">
                        <w:rPr>
                          <w:rFonts w:asciiTheme="majorEastAsia" w:eastAsiaTheme="majorEastAsia" w:hAnsiTheme="majorEastAsia" w:hint="eastAsia"/>
                          <w:b/>
                          <w:bCs/>
                          <w:shd w:val="clear" w:color="auto" w:fill="FFFFFF"/>
                        </w:rPr>
                        <w:t>其他</w:t>
                      </w:r>
                      <w:r w:rsidR="001176EF" w:rsidRPr="001176EF">
                        <w:rPr>
                          <w:rFonts w:asciiTheme="majorEastAsia" w:eastAsiaTheme="majorEastAsia" w:hAnsiTheme="majorEastAsia" w:hint="eastAsia"/>
                          <w:b/>
                          <w:bCs/>
                          <w:shd w:val="clear" w:color="auto" w:fill="FFFFFF"/>
                        </w:rPr>
                        <w:t>：</w:t>
                      </w:r>
                      <w:r w:rsidRPr="001176EF">
                        <w:rPr>
                          <w:rFonts w:asciiTheme="majorEastAsia" w:eastAsiaTheme="majorEastAsia" w:hAnsiTheme="majorEastAsia" w:hint="eastAsia"/>
                          <w:shd w:val="clear" w:color="auto" w:fill="FFFFFF"/>
                        </w:rPr>
                        <w:t>提供在職培訓</w:t>
                      </w:r>
                    </w:p>
                    <w:p w14:paraId="00DF2475" w14:textId="7F41A0DC" w:rsidR="00DA5744" w:rsidRPr="001176EF" w:rsidRDefault="00DA5744" w:rsidP="00E576C6">
                      <w:pPr>
                        <w:jc w:val="both"/>
                        <w:rPr>
                          <w:rFonts w:asciiTheme="majorEastAsia" w:eastAsiaTheme="majorEastAsia" w:hAnsiTheme="majorEastAsia"/>
                          <w:shd w:val="clear" w:color="auto" w:fill="FFFFFF"/>
                        </w:rPr>
                      </w:pPr>
                    </w:p>
                  </w:txbxContent>
                </v:textbox>
                <w10:anchorlock/>
              </v:shape>
            </w:pict>
          </mc:Fallback>
        </mc:AlternateContent>
      </w:r>
    </w:p>
    <w:p w14:paraId="7470A3BB" w14:textId="46FCEEC3" w:rsidR="00C55EC5" w:rsidRPr="000957A9" w:rsidRDefault="001176EF" w:rsidP="00360FC5">
      <w:pPr>
        <w:jc w:val="both"/>
        <w:rPr>
          <w:rFonts w:ascii="Times New Roman" w:hAnsi="Times New Roman" w:cs="Times New Roman"/>
        </w:rPr>
      </w:pPr>
      <w:r w:rsidRPr="000957A9">
        <w:rPr>
          <w:rFonts w:ascii="Times New Roman" w:hAnsi="Times New Roman" w:cs="Times New Roman"/>
        </w:rPr>
        <w:t>資料來源：香港特別行政區政府勞工處互動就業服務網站（</w:t>
      </w:r>
      <w:proofErr w:type="spellStart"/>
      <w:r w:rsidRPr="000957A9">
        <w:rPr>
          <w:rFonts w:ascii="Times New Roman" w:hAnsi="Times New Roman" w:cs="Times New Roman"/>
        </w:rPr>
        <w:t>iES</w:t>
      </w:r>
      <w:proofErr w:type="spellEnd"/>
      <w:r w:rsidRPr="000957A9">
        <w:rPr>
          <w:rFonts w:ascii="Times New Roman" w:hAnsi="Times New Roman" w:cs="Times New Roman"/>
        </w:rPr>
        <w:t>）</w:t>
      </w:r>
      <w:hyperlink r:id="rId14" w:history="1">
        <w:r w:rsidRPr="000957A9">
          <w:rPr>
            <w:rStyle w:val="a3"/>
            <w:rFonts w:ascii="Times New Roman" w:hAnsi="Times New Roman" w:cs="Times New Roman"/>
          </w:rPr>
          <w:t>https://www2.jobs.gov.hk/0/tc/information/gbayes/</w:t>
        </w:r>
      </w:hyperlink>
      <w:r w:rsidRPr="000957A9">
        <w:rPr>
          <w:rFonts w:ascii="Times New Roman" w:hAnsi="Times New Roman" w:cs="Times New Roman"/>
        </w:rPr>
        <w:t xml:space="preserve"> </w:t>
      </w:r>
    </w:p>
    <w:p w14:paraId="2046453B" w14:textId="6E457648" w:rsidR="00093817" w:rsidRPr="000957A9" w:rsidRDefault="00093817" w:rsidP="00360FC5">
      <w:pPr>
        <w:jc w:val="both"/>
        <w:rPr>
          <w:rFonts w:ascii="Times New Roman" w:hAnsi="Times New Roman" w:cs="Times New Roman"/>
        </w:rPr>
      </w:pPr>
    </w:p>
    <w:p w14:paraId="79D79519" w14:textId="77777777" w:rsidR="003A2AD4" w:rsidRPr="000957A9" w:rsidRDefault="003A2AD4" w:rsidP="00360FC5">
      <w:pPr>
        <w:jc w:val="both"/>
        <w:rPr>
          <w:rFonts w:ascii="Times New Roman" w:hAnsi="Times New Roman" w:cs="Times New Roman"/>
        </w:rPr>
      </w:pPr>
    </w:p>
    <w:p w14:paraId="42DAAB7F" w14:textId="33390AD6" w:rsidR="006A53C7" w:rsidRPr="000957A9" w:rsidRDefault="006A53C7" w:rsidP="006A53C7">
      <w:pPr>
        <w:ind w:left="566" w:hangingChars="236" w:hanging="566"/>
        <w:jc w:val="both"/>
        <w:rPr>
          <w:rFonts w:ascii="Times New Roman" w:hAnsi="Times New Roman" w:cs="Times New Roman"/>
        </w:rPr>
      </w:pPr>
      <w:r w:rsidRPr="000957A9">
        <w:rPr>
          <w:rFonts w:ascii="Times New Roman" w:hAnsi="Times New Roman" w:cs="Times New Roman"/>
        </w:rPr>
        <w:t>(a)</w:t>
      </w:r>
      <w:r w:rsidRPr="000957A9">
        <w:rPr>
          <w:rFonts w:ascii="Times New Roman" w:hAnsi="Times New Roman" w:cs="Times New Roman"/>
        </w:rPr>
        <w:tab/>
      </w:r>
      <w:r w:rsidR="00A061A0" w:rsidRPr="000957A9">
        <w:rPr>
          <w:rFonts w:ascii="Times New Roman" w:hAnsi="Times New Roman" w:cs="Times New Roman"/>
        </w:rPr>
        <w:t>(</w:t>
      </w:r>
      <w:proofErr w:type="spellStart"/>
      <w:r w:rsidR="00A061A0" w:rsidRPr="000957A9">
        <w:rPr>
          <w:rFonts w:ascii="Times New Roman" w:hAnsi="Times New Roman" w:cs="Times New Roman"/>
        </w:rPr>
        <w:t>i</w:t>
      </w:r>
      <w:proofErr w:type="spellEnd"/>
      <w:r w:rsidR="00A061A0" w:rsidRPr="000957A9">
        <w:rPr>
          <w:rFonts w:ascii="Times New Roman" w:hAnsi="Times New Roman" w:cs="Times New Roman"/>
        </w:rPr>
        <w:t xml:space="preserve">) </w:t>
      </w:r>
      <w:r w:rsidR="001176EF" w:rsidRPr="000957A9">
        <w:rPr>
          <w:rFonts w:ascii="Times New Roman" w:hAnsi="Times New Roman" w:cs="Times New Roman"/>
        </w:rPr>
        <w:t>比較優勢和區域分工</w:t>
      </w:r>
      <w:r w:rsidR="00D6603D">
        <w:rPr>
          <w:rFonts w:ascii="Times New Roman" w:hAnsi="Times New Roman" w:cs="Times New Roman" w:hint="eastAsia"/>
          <w:lang w:eastAsia="zh-HK"/>
        </w:rPr>
        <w:t>分別所</w:t>
      </w:r>
      <w:r w:rsidR="00EE1FF7">
        <w:rPr>
          <w:rFonts w:ascii="Times New Roman" w:hAnsi="Times New Roman" w:cs="Times New Roman" w:hint="eastAsia"/>
          <w:lang w:eastAsia="zh-HK"/>
        </w:rPr>
        <w:t>指的是什麽</w:t>
      </w:r>
      <w:r w:rsidR="00521E77">
        <w:rPr>
          <w:rFonts w:ascii="Times New Roman" w:hAnsi="Times New Roman" w:cs="Times New Roman" w:hint="eastAsia"/>
          <w:lang w:eastAsia="zh-HK"/>
        </w:rPr>
        <w:t>？</w:t>
      </w:r>
      <w:r w:rsidR="00852C75" w:rsidRPr="000957A9">
        <w:rPr>
          <w:rFonts w:ascii="Times New Roman" w:hAnsi="Times New Roman" w:cs="Times New Roman"/>
        </w:rPr>
        <w:t>(4</w:t>
      </w:r>
      <w:r w:rsidR="001176EF" w:rsidRPr="000957A9">
        <w:rPr>
          <w:rFonts w:ascii="Times New Roman" w:hAnsi="Times New Roman" w:cs="Times New Roman"/>
        </w:rPr>
        <w:t>分</w:t>
      </w:r>
      <w:r w:rsidR="00360FC5" w:rsidRPr="000957A9">
        <w:rPr>
          <w:rFonts w:ascii="Times New Roman" w:hAnsi="Times New Roman" w:cs="Times New Roman"/>
        </w:rPr>
        <w:t>)</w:t>
      </w:r>
    </w:p>
    <w:p w14:paraId="629EF436" w14:textId="790BFD5A" w:rsidR="001176EF" w:rsidRPr="000957A9" w:rsidRDefault="001176EF" w:rsidP="00E90C21">
      <w:pPr>
        <w:ind w:leftChars="236" w:left="1130" w:hangingChars="235" w:hanging="564"/>
        <w:jc w:val="both"/>
        <w:rPr>
          <w:rFonts w:ascii="Times New Roman" w:hAnsi="Times New Roman" w:cs="Times New Roman"/>
          <w:i/>
        </w:rPr>
      </w:pPr>
      <w:r w:rsidRPr="000957A9">
        <w:rPr>
          <w:rFonts w:ascii="Times New Roman" w:hAnsi="Times New Roman" w:cs="Times New Roman"/>
          <w:i/>
        </w:rPr>
        <w:t>答案：一個經濟體生產</w:t>
      </w:r>
      <w:r w:rsidR="00F05830">
        <w:rPr>
          <w:rFonts w:ascii="Times New Roman" w:hAnsi="Times New Roman" w:cs="Times New Roman" w:hint="eastAsia"/>
          <w:i/>
          <w:lang w:eastAsia="zh-HK"/>
        </w:rPr>
        <w:t>某</w:t>
      </w:r>
      <w:r w:rsidR="00E642E9">
        <w:rPr>
          <w:rFonts w:ascii="Times New Roman" w:hAnsi="Times New Roman" w:cs="Times New Roman" w:hint="eastAsia"/>
          <w:i/>
          <w:lang w:eastAsia="zh-HK"/>
        </w:rPr>
        <w:t>物</w:t>
      </w:r>
      <w:r w:rsidRPr="000957A9">
        <w:rPr>
          <w:rFonts w:ascii="Times New Roman" w:hAnsi="Times New Roman" w:cs="Times New Roman"/>
          <w:i/>
        </w:rPr>
        <w:t>品的機會成本較</w:t>
      </w:r>
      <w:r w:rsidR="00F05830" w:rsidRPr="000957A9">
        <w:rPr>
          <w:rFonts w:ascii="Times New Roman" w:hAnsi="Times New Roman" w:cs="Times New Roman"/>
          <w:i/>
        </w:rPr>
        <w:t>其他經濟體</w:t>
      </w:r>
      <w:r w:rsidRPr="000957A9">
        <w:rPr>
          <w:rFonts w:ascii="Times New Roman" w:hAnsi="Times New Roman" w:cs="Times New Roman"/>
          <w:i/>
        </w:rPr>
        <w:t>低，則可以說</w:t>
      </w:r>
      <w:r w:rsidR="00F05830">
        <w:rPr>
          <w:rFonts w:ascii="Times New Roman" w:hAnsi="Times New Roman" w:cs="Times New Roman" w:hint="eastAsia"/>
          <w:i/>
          <w:lang w:eastAsia="zh-HK"/>
        </w:rPr>
        <w:t>它</w:t>
      </w:r>
      <w:r w:rsidRPr="000957A9">
        <w:rPr>
          <w:rFonts w:ascii="Times New Roman" w:hAnsi="Times New Roman" w:cs="Times New Roman"/>
          <w:i/>
        </w:rPr>
        <w:t>在該</w:t>
      </w:r>
      <w:r w:rsidR="00E642E9">
        <w:rPr>
          <w:rFonts w:ascii="Times New Roman" w:hAnsi="Times New Roman" w:cs="Times New Roman" w:hint="eastAsia"/>
          <w:i/>
          <w:lang w:eastAsia="zh-HK"/>
        </w:rPr>
        <w:t>物</w:t>
      </w:r>
      <w:r w:rsidRPr="000957A9">
        <w:rPr>
          <w:rFonts w:ascii="Times New Roman" w:hAnsi="Times New Roman" w:cs="Times New Roman"/>
          <w:i/>
        </w:rPr>
        <w:t>品的生產中具有比較優勢。</w:t>
      </w:r>
    </w:p>
    <w:p w14:paraId="094C7954" w14:textId="73C87654" w:rsidR="00CC750B" w:rsidRPr="000957A9" w:rsidRDefault="001176EF" w:rsidP="00E90C21">
      <w:pPr>
        <w:ind w:leftChars="472" w:left="1133" w:firstLine="1"/>
        <w:jc w:val="both"/>
        <w:rPr>
          <w:rFonts w:ascii="Times New Roman" w:hAnsi="Times New Roman" w:cs="Times New Roman"/>
          <w:i/>
        </w:rPr>
      </w:pPr>
      <w:r w:rsidRPr="000957A9">
        <w:rPr>
          <w:rFonts w:ascii="Times New Roman" w:hAnsi="Times New Roman" w:cs="Times New Roman"/>
          <w:i/>
        </w:rPr>
        <w:t>區域分工是指</w:t>
      </w:r>
      <w:r w:rsidR="00E642E9">
        <w:rPr>
          <w:rFonts w:ascii="Times New Roman" w:hAnsi="Times New Roman" w:cs="Times New Roman" w:hint="eastAsia"/>
          <w:i/>
          <w:lang w:eastAsia="zh-HK"/>
        </w:rPr>
        <w:t>不同</w:t>
      </w:r>
      <w:r w:rsidRPr="000957A9">
        <w:rPr>
          <w:rFonts w:ascii="Times New Roman" w:hAnsi="Times New Roman" w:cs="Times New Roman"/>
          <w:i/>
        </w:rPr>
        <w:t>地區的</w:t>
      </w:r>
      <w:r w:rsidR="00CE6E2D">
        <w:rPr>
          <w:rFonts w:ascii="Times New Roman" w:hAnsi="Times New Roman" w:cs="Times New Roman" w:hint="eastAsia"/>
          <w:i/>
          <w:lang w:eastAsia="zh-HK"/>
        </w:rPr>
        <w:t>勞</w:t>
      </w:r>
      <w:r w:rsidRPr="000957A9">
        <w:rPr>
          <w:rFonts w:ascii="Times New Roman" w:hAnsi="Times New Roman" w:cs="Times New Roman"/>
          <w:i/>
        </w:rPr>
        <w:t>工</w:t>
      </w:r>
      <w:r w:rsidR="00E642E9">
        <w:rPr>
          <w:rFonts w:ascii="Times New Roman" w:hAnsi="Times New Roman" w:cs="Times New Roman" w:hint="eastAsia"/>
          <w:i/>
          <w:lang w:eastAsia="zh-HK"/>
        </w:rPr>
        <w:t>各自</w:t>
      </w:r>
      <w:r w:rsidRPr="000957A9">
        <w:rPr>
          <w:rFonts w:ascii="Times New Roman" w:hAnsi="Times New Roman" w:cs="Times New Roman"/>
          <w:i/>
        </w:rPr>
        <w:t>專門生產某種</w:t>
      </w:r>
      <w:r w:rsidR="00E642E9">
        <w:rPr>
          <w:rFonts w:ascii="Times New Roman" w:hAnsi="Times New Roman" w:cs="Times New Roman" w:hint="eastAsia"/>
          <w:i/>
          <w:lang w:eastAsia="zh-HK"/>
        </w:rPr>
        <w:t>物</w:t>
      </w:r>
      <w:r w:rsidRPr="000957A9">
        <w:rPr>
          <w:rFonts w:ascii="Times New Roman" w:hAnsi="Times New Roman" w:cs="Times New Roman"/>
          <w:i/>
        </w:rPr>
        <w:t>品或</w:t>
      </w:r>
      <w:r w:rsidR="00C50738" w:rsidRPr="000957A9">
        <w:rPr>
          <w:rFonts w:ascii="Times New Roman" w:hAnsi="Times New Roman" w:cs="Times New Roman"/>
          <w:i/>
        </w:rPr>
        <w:t>專</w:t>
      </w:r>
      <w:r w:rsidR="00E642E9">
        <w:rPr>
          <w:rFonts w:ascii="Times New Roman" w:hAnsi="Times New Roman" w:cs="Times New Roman" w:hint="eastAsia"/>
          <w:i/>
          <w:lang w:eastAsia="zh-HK"/>
        </w:rPr>
        <w:t>責</w:t>
      </w:r>
      <w:r w:rsidRPr="000957A9">
        <w:rPr>
          <w:rFonts w:ascii="Times New Roman" w:hAnsi="Times New Roman" w:cs="Times New Roman"/>
          <w:i/>
        </w:rPr>
        <w:t>在某個特定生產</w:t>
      </w:r>
      <w:r w:rsidR="00674BDC">
        <w:rPr>
          <w:rFonts w:ascii="Times New Roman" w:hAnsi="Times New Roman" w:cs="Times New Roman" w:hint="eastAsia"/>
          <w:i/>
        </w:rPr>
        <w:t>工序</w:t>
      </w:r>
      <w:r w:rsidRPr="000957A9">
        <w:rPr>
          <w:rFonts w:ascii="Times New Roman" w:hAnsi="Times New Roman" w:cs="Times New Roman"/>
          <w:i/>
        </w:rPr>
        <w:t>。</w:t>
      </w:r>
    </w:p>
    <w:p w14:paraId="461750F4" w14:textId="660B5204" w:rsidR="001176EF" w:rsidRPr="000957A9" w:rsidRDefault="001176EF" w:rsidP="00E90C21">
      <w:pPr>
        <w:ind w:leftChars="235" w:left="564" w:firstLineChars="118" w:firstLine="283"/>
        <w:jc w:val="both"/>
        <w:rPr>
          <w:rFonts w:ascii="Times New Roman" w:hAnsi="Times New Roman" w:cs="Times New Roman"/>
          <w:i/>
        </w:rPr>
      </w:pPr>
    </w:p>
    <w:p w14:paraId="55D753AC" w14:textId="078FCC5A" w:rsidR="00CC750B" w:rsidRPr="000957A9" w:rsidRDefault="00A061A0" w:rsidP="00CC750B">
      <w:pPr>
        <w:ind w:left="480"/>
        <w:jc w:val="both"/>
        <w:rPr>
          <w:rFonts w:ascii="Times New Roman" w:hAnsi="Times New Roman" w:cs="Times New Roman"/>
        </w:rPr>
      </w:pPr>
      <w:r w:rsidRPr="000957A9">
        <w:rPr>
          <w:rFonts w:ascii="Times New Roman" w:hAnsi="Times New Roman" w:cs="Times New Roman"/>
        </w:rPr>
        <w:t>(ii)</w:t>
      </w:r>
      <w:r w:rsidR="00671595" w:rsidRPr="000957A9">
        <w:rPr>
          <w:rFonts w:ascii="Times New Roman" w:hAnsi="Times New Roman" w:cs="Times New Roman"/>
        </w:rPr>
        <w:t xml:space="preserve"> </w:t>
      </w:r>
      <w:r w:rsidR="001176EF" w:rsidRPr="000957A9">
        <w:rPr>
          <w:rFonts w:ascii="Times New Roman" w:hAnsi="Times New Roman" w:cs="Times New Roman"/>
        </w:rPr>
        <w:t>上題</w:t>
      </w:r>
      <w:r w:rsidR="00671595" w:rsidRPr="000957A9">
        <w:rPr>
          <w:rFonts w:ascii="Times New Roman" w:hAnsi="Times New Roman" w:cs="Times New Roman"/>
        </w:rPr>
        <w:t>(</w:t>
      </w:r>
      <w:proofErr w:type="spellStart"/>
      <w:r w:rsidR="00671595" w:rsidRPr="000957A9">
        <w:rPr>
          <w:rFonts w:ascii="Times New Roman" w:hAnsi="Times New Roman" w:cs="Times New Roman"/>
        </w:rPr>
        <w:t>i</w:t>
      </w:r>
      <w:proofErr w:type="spellEnd"/>
      <w:r w:rsidR="00671595" w:rsidRPr="000957A9">
        <w:rPr>
          <w:rFonts w:ascii="Times New Roman" w:hAnsi="Times New Roman" w:cs="Times New Roman"/>
        </w:rPr>
        <w:t>)</w:t>
      </w:r>
      <w:r w:rsidR="001176EF" w:rsidRPr="000957A9">
        <w:rPr>
          <w:rFonts w:ascii="Times New Roman" w:hAnsi="Times New Roman" w:cs="Times New Roman"/>
        </w:rPr>
        <w:t>中的兩種概念有何關係</w:t>
      </w:r>
      <w:r w:rsidR="00405CFE" w:rsidRPr="000957A9">
        <w:rPr>
          <w:rFonts w:ascii="Times New Roman" w:hAnsi="Times New Roman" w:cs="Times New Roman"/>
        </w:rPr>
        <w:t xml:space="preserve"> ? (1</w:t>
      </w:r>
      <w:r w:rsidR="00732FC9" w:rsidRPr="000957A9">
        <w:rPr>
          <w:rFonts w:ascii="Times New Roman" w:hAnsi="Times New Roman" w:cs="Times New Roman"/>
        </w:rPr>
        <w:t>分</w:t>
      </w:r>
      <w:r w:rsidR="00405CFE" w:rsidRPr="000957A9">
        <w:rPr>
          <w:rFonts w:ascii="Times New Roman" w:hAnsi="Times New Roman" w:cs="Times New Roman"/>
        </w:rPr>
        <w:t>)</w:t>
      </w:r>
    </w:p>
    <w:p w14:paraId="0E32F7E1" w14:textId="5F6F780B" w:rsidR="00732FC9" w:rsidRPr="00E90C21" w:rsidRDefault="00732FC9" w:rsidP="00E90C21">
      <w:pPr>
        <w:ind w:leftChars="236" w:left="1130" w:hangingChars="235" w:hanging="564"/>
        <w:jc w:val="both"/>
        <w:rPr>
          <w:rFonts w:ascii="Times New Roman" w:hAnsi="Times New Roman" w:cs="Times New Roman"/>
          <w:i/>
        </w:rPr>
      </w:pPr>
      <w:r w:rsidRPr="001B5D79">
        <w:rPr>
          <w:rFonts w:ascii="Times New Roman" w:hAnsi="Times New Roman" w:cs="Times New Roman"/>
          <w:i/>
        </w:rPr>
        <w:t>答案：</w:t>
      </w:r>
      <w:r w:rsidR="00CE6E2D">
        <w:rPr>
          <w:rFonts w:ascii="Times New Roman" w:hAnsi="Times New Roman" w:cs="Times New Roman" w:hint="eastAsia"/>
          <w:i/>
          <w:lang w:eastAsia="zh-HK"/>
        </w:rPr>
        <w:t>在作出生產決定時，</w:t>
      </w:r>
      <w:r w:rsidR="00674BDC" w:rsidRPr="00E90C21">
        <w:rPr>
          <w:rFonts w:ascii="Times New Roman" w:hAnsi="Times New Roman" w:cs="Times New Roman" w:hint="eastAsia"/>
          <w:i/>
        </w:rPr>
        <w:t>一</w:t>
      </w:r>
      <w:r w:rsidRPr="00E90C21">
        <w:rPr>
          <w:rFonts w:ascii="Times New Roman" w:hAnsi="Times New Roman" w:cs="Times New Roman" w:hint="eastAsia"/>
          <w:i/>
        </w:rPr>
        <w:t>地區</w:t>
      </w:r>
      <w:r w:rsidR="006F3558" w:rsidRPr="00E90C21">
        <w:rPr>
          <w:rFonts w:ascii="Times New Roman" w:hAnsi="Times New Roman" w:cs="Times New Roman" w:hint="eastAsia"/>
          <w:i/>
        </w:rPr>
        <w:t>可</w:t>
      </w:r>
      <w:r w:rsidRPr="00E90C21">
        <w:rPr>
          <w:rFonts w:ascii="Times New Roman" w:hAnsi="Times New Roman" w:cs="Times New Roman" w:hint="eastAsia"/>
          <w:i/>
        </w:rPr>
        <w:t>專門生產</w:t>
      </w:r>
      <w:r w:rsidR="00674BDC" w:rsidRPr="00E90C21">
        <w:rPr>
          <w:rFonts w:ascii="Times New Roman" w:hAnsi="Times New Roman" w:cs="Times New Roman" w:hint="eastAsia"/>
          <w:i/>
        </w:rPr>
        <w:t>具有</w:t>
      </w:r>
      <w:r w:rsidR="00966A24">
        <w:rPr>
          <w:rFonts w:ascii="Times New Roman" w:hAnsi="Times New Roman" w:cs="Times New Roman" w:hint="eastAsia"/>
          <w:i/>
          <w:lang w:eastAsia="zh-HK"/>
        </w:rPr>
        <w:t>比較</w:t>
      </w:r>
      <w:r w:rsidR="00674BDC" w:rsidRPr="00E90C21">
        <w:rPr>
          <w:rFonts w:ascii="Times New Roman" w:hAnsi="Times New Roman" w:cs="Times New Roman" w:hint="eastAsia"/>
          <w:i/>
        </w:rPr>
        <w:t>優勢或較低生產成本的</w:t>
      </w:r>
      <w:r w:rsidR="00E642E9">
        <w:rPr>
          <w:rFonts w:ascii="Times New Roman" w:hAnsi="Times New Roman" w:cs="Times New Roman" w:hint="eastAsia"/>
          <w:i/>
          <w:lang w:eastAsia="zh-HK"/>
        </w:rPr>
        <w:t>物</w:t>
      </w:r>
      <w:r w:rsidRPr="00E90C21">
        <w:rPr>
          <w:rFonts w:ascii="Times New Roman" w:hAnsi="Times New Roman" w:cs="Times New Roman" w:hint="eastAsia"/>
          <w:i/>
        </w:rPr>
        <w:t>品</w:t>
      </w:r>
      <w:r w:rsidR="00CE6E2D">
        <w:rPr>
          <w:rFonts w:ascii="Times New Roman" w:hAnsi="Times New Roman" w:cs="Times New Roman" w:hint="eastAsia"/>
          <w:i/>
          <w:lang w:eastAsia="zh-HK"/>
        </w:rPr>
        <w:t>，</w:t>
      </w:r>
      <w:r w:rsidRPr="00E90C21">
        <w:rPr>
          <w:rFonts w:ascii="Times New Roman" w:hAnsi="Times New Roman" w:cs="Times New Roman" w:hint="eastAsia"/>
          <w:i/>
        </w:rPr>
        <w:t>或</w:t>
      </w:r>
      <w:r w:rsidR="00CE6E2D">
        <w:rPr>
          <w:rFonts w:ascii="Times New Roman" w:hAnsi="Times New Roman" w:cs="Times New Roman" w:hint="eastAsia"/>
          <w:i/>
          <w:lang w:eastAsia="zh-HK"/>
        </w:rPr>
        <w:t>專責在</w:t>
      </w:r>
      <w:r w:rsidR="00674BDC" w:rsidRPr="000957A9">
        <w:rPr>
          <w:rFonts w:ascii="Times New Roman" w:hAnsi="Times New Roman" w:cs="Times New Roman"/>
          <w:i/>
        </w:rPr>
        <w:t>某</w:t>
      </w:r>
      <w:r w:rsidR="009C13EB" w:rsidRPr="000957A9">
        <w:rPr>
          <w:rFonts w:ascii="Times New Roman" w:hAnsi="Times New Roman" w:cs="Times New Roman"/>
          <w:i/>
        </w:rPr>
        <w:t>個</w:t>
      </w:r>
      <w:r w:rsidRPr="00E90C21">
        <w:rPr>
          <w:rFonts w:ascii="Times New Roman" w:hAnsi="Times New Roman" w:cs="Times New Roman" w:hint="eastAsia"/>
          <w:i/>
        </w:rPr>
        <w:t>特定生產</w:t>
      </w:r>
      <w:r w:rsidR="00674BDC">
        <w:rPr>
          <w:rFonts w:ascii="Times New Roman" w:hAnsi="Times New Roman" w:cs="Times New Roman" w:hint="eastAsia"/>
          <w:i/>
        </w:rPr>
        <w:t>工序</w:t>
      </w:r>
      <w:r w:rsidRPr="00E90C21">
        <w:rPr>
          <w:rFonts w:ascii="Times New Roman" w:hAnsi="Times New Roman" w:cs="Times New Roman" w:hint="eastAsia"/>
          <w:i/>
        </w:rPr>
        <w:t>。</w:t>
      </w:r>
      <w:r w:rsidRPr="00E90C21">
        <w:rPr>
          <w:rFonts w:ascii="Times New Roman" w:hAnsi="Times New Roman" w:cs="Times New Roman"/>
          <w:i/>
        </w:rPr>
        <w:t xml:space="preserve"> </w:t>
      </w:r>
    </w:p>
    <w:p w14:paraId="20A3BD36" w14:textId="77777777" w:rsidR="00732FC9" w:rsidRPr="000957A9" w:rsidRDefault="00732FC9" w:rsidP="00F318E0">
      <w:pPr>
        <w:jc w:val="both"/>
        <w:rPr>
          <w:rFonts w:ascii="Times New Roman" w:hAnsi="Times New Roman" w:cs="Times New Roman"/>
          <w:i/>
        </w:rPr>
      </w:pPr>
    </w:p>
    <w:p w14:paraId="7EC2B21F" w14:textId="77777777" w:rsidR="00CC750B" w:rsidRPr="000957A9" w:rsidRDefault="00CC750B" w:rsidP="00CC750B">
      <w:pPr>
        <w:ind w:left="480"/>
        <w:jc w:val="both"/>
        <w:rPr>
          <w:rFonts w:ascii="Times New Roman" w:hAnsi="Times New Roman" w:cs="Times New Roman"/>
          <w:i/>
        </w:rPr>
      </w:pPr>
    </w:p>
    <w:p w14:paraId="1F37C08C" w14:textId="5BE63631" w:rsidR="00732FC9" w:rsidRPr="000957A9" w:rsidRDefault="00080D12" w:rsidP="00732FC9">
      <w:pPr>
        <w:ind w:left="566" w:hangingChars="236" w:hanging="566"/>
        <w:jc w:val="both"/>
        <w:rPr>
          <w:rFonts w:ascii="Times New Roman" w:hAnsi="Times New Roman" w:cs="Times New Roman"/>
        </w:rPr>
      </w:pPr>
      <w:r w:rsidRPr="000957A9">
        <w:rPr>
          <w:rFonts w:ascii="Times New Roman" w:hAnsi="Times New Roman" w:cs="Times New Roman"/>
        </w:rPr>
        <w:t>(b)</w:t>
      </w:r>
      <w:r w:rsidRPr="000957A9">
        <w:rPr>
          <w:rFonts w:ascii="Times New Roman" w:hAnsi="Times New Roman" w:cs="Times New Roman"/>
        </w:rPr>
        <w:tab/>
      </w:r>
      <w:r w:rsidR="00732FC9" w:rsidRPr="000957A9">
        <w:rPr>
          <w:rFonts w:ascii="Times New Roman" w:hAnsi="Times New Roman" w:cs="Times New Roman"/>
        </w:rPr>
        <w:t>根據資料</w:t>
      </w:r>
      <w:r w:rsidR="00732FC9" w:rsidRPr="000957A9">
        <w:rPr>
          <w:rFonts w:ascii="Times New Roman" w:hAnsi="Times New Roman" w:cs="Times New Roman"/>
        </w:rPr>
        <w:t>A</w:t>
      </w:r>
      <w:r w:rsidR="00732FC9" w:rsidRPr="000957A9">
        <w:rPr>
          <w:rFonts w:ascii="Times New Roman" w:hAnsi="Times New Roman" w:cs="Times New Roman"/>
        </w:rPr>
        <w:t>和</w:t>
      </w:r>
      <w:r w:rsidR="00732FC9" w:rsidRPr="000957A9">
        <w:rPr>
          <w:rFonts w:ascii="Times New Roman" w:hAnsi="Times New Roman" w:cs="Times New Roman"/>
        </w:rPr>
        <w:t>B</w:t>
      </w:r>
      <w:r w:rsidR="00732FC9" w:rsidRPr="000957A9">
        <w:rPr>
          <w:rFonts w:ascii="Times New Roman" w:hAnsi="Times New Roman" w:cs="Times New Roman"/>
        </w:rPr>
        <w:t>，試解釋在粵港澳大灣區</w:t>
      </w:r>
      <w:r w:rsidR="00802EF6">
        <w:rPr>
          <w:rFonts w:ascii="Times New Roman" w:hAnsi="Times New Roman" w:cs="Times New Roman" w:hint="eastAsia"/>
          <w:lang w:eastAsia="zh-HK"/>
        </w:rPr>
        <w:t>計</w:t>
      </w:r>
      <w:r w:rsidR="00802EF6">
        <w:rPr>
          <w:rFonts w:ascii="Times New Roman" w:hAnsi="Times New Roman" w:cs="Times New Roman" w:hint="eastAsia"/>
        </w:rPr>
        <w:t>劃</w:t>
      </w:r>
      <w:r w:rsidR="00732FC9" w:rsidRPr="000957A9">
        <w:rPr>
          <w:rFonts w:ascii="Times New Roman" w:hAnsi="Times New Roman" w:cs="Times New Roman"/>
        </w:rPr>
        <w:t>下，香港</w:t>
      </w:r>
      <w:r w:rsidR="00802EF6">
        <w:rPr>
          <w:rFonts w:ascii="Times New Roman" w:hAnsi="Times New Roman" w:cs="Times New Roman" w:hint="eastAsia"/>
          <w:lang w:eastAsia="zh-HK"/>
        </w:rPr>
        <w:t>、</w:t>
      </w:r>
      <w:r w:rsidR="00732FC9" w:rsidRPr="000957A9">
        <w:rPr>
          <w:rFonts w:ascii="Times New Roman" w:hAnsi="Times New Roman" w:cs="Times New Roman"/>
        </w:rPr>
        <w:t>澳門</w:t>
      </w:r>
      <w:r w:rsidR="00802EF6">
        <w:rPr>
          <w:rFonts w:ascii="Times New Roman" w:hAnsi="Times New Roman" w:cs="Times New Roman" w:hint="eastAsia"/>
          <w:lang w:eastAsia="zh-HK"/>
        </w:rPr>
        <w:t>和深圳</w:t>
      </w:r>
      <w:r w:rsidR="00732FC9" w:rsidRPr="000957A9">
        <w:rPr>
          <w:rFonts w:ascii="Times New Roman" w:hAnsi="Times New Roman" w:cs="Times New Roman"/>
        </w:rPr>
        <w:t>之間的合作如何說明區域分工的優勢。</w:t>
      </w:r>
      <w:r w:rsidR="00732FC9" w:rsidRPr="000957A9">
        <w:rPr>
          <w:rFonts w:ascii="Times New Roman" w:hAnsi="Times New Roman" w:cs="Times New Roman"/>
        </w:rPr>
        <w:t>(3</w:t>
      </w:r>
      <w:r w:rsidR="00732FC9" w:rsidRPr="000957A9">
        <w:rPr>
          <w:rFonts w:ascii="Times New Roman" w:hAnsi="Times New Roman" w:cs="Times New Roman"/>
        </w:rPr>
        <w:t>分</w:t>
      </w:r>
      <w:r w:rsidR="00732FC9" w:rsidRPr="000957A9">
        <w:rPr>
          <w:rFonts w:ascii="Times New Roman" w:hAnsi="Times New Roman" w:cs="Times New Roman"/>
        </w:rPr>
        <w:t>)</w:t>
      </w:r>
    </w:p>
    <w:p w14:paraId="6A6BFC4F" w14:textId="29B9E5E5" w:rsidR="00732FC9" w:rsidRPr="008E62B6" w:rsidRDefault="00732FC9" w:rsidP="00E90C21">
      <w:pPr>
        <w:ind w:leftChars="236" w:left="1272" w:hangingChars="294" w:hanging="706"/>
        <w:jc w:val="both"/>
        <w:rPr>
          <w:rFonts w:ascii="Times New Roman" w:hAnsi="Times New Roman" w:cs="Times New Roman"/>
          <w:i/>
        </w:rPr>
      </w:pPr>
      <w:r w:rsidRPr="001B5D79">
        <w:rPr>
          <w:rFonts w:ascii="Times New Roman" w:hAnsi="Times New Roman" w:cs="Times New Roman"/>
          <w:i/>
        </w:rPr>
        <w:t>答案：大灣區中的不同區域專門從事某些類型的生產</w:t>
      </w:r>
      <w:r w:rsidRPr="001B5D79">
        <w:rPr>
          <w:rFonts w:ascii="Times New Roman" w:hAnsi="Times New Roman" w:cs="Times New Roman"/>
          <w:i/>
        </w:rPr>
        <w:t>/</w:t>
      </w:r>
      <w:r w:rsidRPr="001B5D79">
        <w:rPr>
          <w:rFonts w:ascii="Times New Roman" w:hAnsi="Times New Roman" w:cs="Times New Roman"/>
          <w:i/>
        </w:rPr>
        <w:t>行業。例如，香港專門</w:t>
      </w:r>
      <w:r w:rsidR="00C86771" w:rsidRPr="001B5D79">
        <w:rPr>
          <w:rFonts w:ascii="Times New Roman" w:hAnsi="Times New Roman" w:cs="Times New Roman"/>
          <w:i/>
        </w:rPr>
        <w:t>從事</w:t>
      </w:r>
      <w:r w:rsidRPr="001B5D79">
        <w:rPr>
          <w:rFonts w:ascii="Times New Roman" w:hAnsi="Times New Roman" w:cs="Times New Roman"/>
          <w:i/>
        </w:rPr>
        <w:t>金融業，深圳專門</w:t>
      </w:r>
      <w:r w:rsidR="00C86771" w:rsidRPr="001B5D79">
        <w:rPr>
          <w:rFonts w:ascii="Times New Roman" w:hAnsi="Times New Roman" w:cs="Times New Roman"/>
          <w:i/>
        </w:rPr>
        <w:t>從事</w:t>
      </w:r>
      <w:r w:rsidRPr="001B5D79">
        <w:rPr>
          <w:rFonts w:ascii="Times New Roman" w:hAnsi="Times New Roman" w:cs="Times New Roman"/>
          <w:i/>
        </w:rPr>
        <w:t>創新技術業，澳門專門</w:t>
      </w:r>
      <w:r w:rsidR="00C86771" w:rsidRPr="001B5D79">
        <w:rPr>
          <w:rFonts w:ascii="Times New Roman" w:hAnsi="Times New Roman" w:cs="Times New Roman"/>
          <w:i/>
        </w:rPr>
        <w:t>從事</w:t>
      </w:r>
      <w:r w:rsidRPr="001B5D79">
        <w:rPr>
          <w:rFonts w:ascii="Times New Roman" w:hAnsi="Times New Roman" w:cs="Times New Roman"/>
          <w:i/>
        </w:rPr>
        <w:t>旅遊業。</w:t>
      </w:r>
      <w:r w:rsidRPr="001B5D79">
        <w:rPr>
          <w:rFonts w:ascii="Times New Roman" w:hAnsi="Times New Roman" w:cs="Times New Roman"/>
          <w:i/>
        </w:rPr>
        <w:t xml:space="preserve"> </w:t>
      </w:r>
      <w:r w:rsidRPr="008E62B6">
        <w:rPr>
          <w:rFonts w:ascii="Times New Roman" w:hAnsi="Times New Roman" w:cs="Times New Roman"/>
          <w:i/>
        </w:rPr>
        <w:t>因此，</w:t>
      </w:r>
      <w:r w:rsidR="00C86771" w:rsidRPr="008E62B6">
        <w:rPr>
          <w:rFonts w:ascii="Times New Roman" w:hAnsi="Times New Roman" w:cs="Times New Roman"/>
          <w:i/>
        </w:rPr>
        <w:t>它們</w:t>
      </w:r>
      <w:r w:rsidRPr="008E62B6">
        <w:rPr>
          <w:rFonts w:ascii="Times New Roman" w:hAnsi="Times New Roman" w:cs="Times New Roman"/>
          <w:i/>
        </w:rPr>
        <w:t>可以生產更多的商品和服務，從而提高人們的生活水平。</w:t>
      </w:r>
    </w:p>
    <w:p w14:paraId="455BB9AE" w14:textId="77777777" w:rsidR="00360FC5" w:rsidRPr="000957A9" w:rsidRDefault="00360FC5" w:rsidP="00E90C21">
      <w:pPr>
        <w:ind w:leftChars="353" w:left="1560" w:hangingChars="297" w:hanging="713"/>
        <w:jc w:val="both"/>
        <w:rPr>
          <w:rFonts w:ascii="Times New Roman" w:hAnsi="Times New Roman" w:cs="Times New Roman"/>
          <w:i/>
        </w:rPr>
      </w:pPr>
    </w:p>
    <w:p w14:paraId="4B2DED89" w14:textId="77777777" w:rsidR="00386D04" w:rsidRPr="000957A9" w:rsidRDefault="00386D04">
      <w:pPr>
        <w:widowControl/>
        <w:rPr>
          <w:rFonts w:ascii="Times New Roman" w:hAnsi="Times New Roman" w:cs="Times New Roman"/>
        </w:rPr>
      </w:pPr>
      <w:r w:rsidRPr="000957A9">
        <w:rPr>
          <w:rFonts w:ascii="Times New Roman" w:hAnsi="Times New Roman" w:cs="Times New Roman"/>
        </w:rPr>
        <w:br w:type="page"/>
      </w:r>
    </w:p>
    <w:p w14:paraId="23F91D66" w14:textId="48717005" w:rsidR="00732FC9" w:rsidRPr="000957A9" w:rsidRDefault="00AA5AD0" w:rsidP="00F856E6">
      <w:pPr>
        <w:ind w:leftChars="-1" w:left="423" w:hangingChars="177" w:hanging="425"/>
        <w:jc w:val="both"/>
        <w:rPr>
          <w:rFonts w:ascii="Times New Roman" w:hAnsi="Times New Roman" w:cs="Times New Roman"/>
        </w:rPr>
      </w:pPr>
      <w:r w:rsidRPr="000957A9">
        <w:rPr>
          <w:rFonts w:ascii="Times New Roman" w:hAnsi="Times New Roman" w:cs="Times New Roman"/>
        </w:rPr>
        <w:lastRenderedPageBreak/>
        <w:t>(c)</w:t>
      </w:r>
      <w:r w:rsidR="00166BB1" w:rsidRPr="008E62B6">
        <w:rPr>
          <w:rFonts w:ascii="Times New Roman" w:hAnsi="Times New Roman" w:cs="Times New Roman"/>
        </w:rPr>
        <w:t xml:space="preserve"> </w:t>
      </w:r>
      <w:r w:rsidR="00732FC9" w:rsidRPr="008E62B6">
        <w:rPr>
          <w:rFonts w:ascii="Times New Roman" w:hAnsi="Times New Roman" w:cs="Times New Roman"/>
        </w:rPr>
        <w:t>約翰是</w:t>
      </w:r>
      <w:r w:rsidR="00FB45D7" w:rsidRPr="008E62B6">
        <w:rPr>
          <w:rFonts w:ascii="Times New Roman" w:hAnsi="Times New Roman" w:cs="Times New Roman"/>
        </w:rPr>
        <w:t>一名</w:t>
      </w:r>
      <w:r w:rsidR="00732FC9" w:rsidRPr="008E62B6">
        <w:rPr>
          <w:rFonts w:ascii="Times New Roman" w:hAnsi="Times New Roman" w:cs="Times New Roman"/>
        </w:rPr>
        <w:t>香港的大學畢業生，他</w:t>
      </w:r>
      <w:r w:rsidR="004C5EA7" w:rsidRPr="008E62B6">
        <w:rPr>
          <w:rFonts w:ascii="Times New Roman" w:hAnsi="Times New Roman" w:cs="Times New Roman" w:hint="eastAsia"/>
        </w:rPr>
        <w:t>打算</w:t>
      </w:r>
      <w:r w:rsidR="00732FC9" w:rsidRPr="008E62B6">
        <w:rPr>
          <w:rFonts w:ascii="Times New Roman" w:hAnsi="Times New Roman" w:cs="Times New Roman"/>
        </w:rPr>
        <w:t>在</w:t>
      </w:r>
      <w:r w:rsidR="00FB45D7" w:rsidRPr="008E62B6">
        <w:rPr>
          <w:rFonts w:ascii="Times New Roman" w:hAnsi="Times New Roman" w:cs="Times New Roman"/>
        </w:rPr>
        <w:t>大灣區</w:t>
      </w:r>
      <w:r w:rsidR="00732FC9" w:rsidRPr="008E62B6">
        <w:rPr>
          <w:rFonts w:ascii="Times New Roman" w:hAnsi="Times New Roman" w:cs="Times New Roman"/>
        </w:rPr>
        <w:t>的內地城市</w:t>
      </w:r>
      <w:r w:rsidR="00FB45D7" w:rsidRPr="008E62B6">
        <w:rPr>
          <w:rFonts w:ascii="Times New Roman" w:hAnsi="Times New Roman" w:cs="Times New Roman"/>
        </w:rPr>
        <w:t>發展</w:t>
      </w:r>
      <w:r w:rsidR="00732FC9" w:rsidRPr="008E62B6">
        <w:rPr>
          <w:rFonts w:ascii="Times New Roman" w:hAnsi="Times New Roman" w:cs="Times New Roman"/>
        </w:rPr>
        <w:t>自己的</w:t>
      </w:r>
      <w:r w:rsidR="00FB45D7" w:rsidRPr="008E62B6">
        <w:rPr>
          <w:rFonts w:ascii="Times New Roman" w:hAnsi="Times New Roman" w:cs="Times New Roman"/>
        </w:rPr>
        <w:t>事</w:t>
      </w:r>
      <w:r w:rsidR="00732FC9" w:rsidRPr="008E62B6">
        <w:rPr>
          <w:rFonts w:ascii="Times New Roman" w:hAnsi="Times New Roman" w:cs="Times New Roman"/>
        </w:rPr>
        <w:t>業。</w:t>
      </w:r>
      <w:r w:rsidR="00FB45D7" w:rsidRPr="008E62B6">
        <w:rPr>
          <w:rFonts w:ascii="Times New Roman" w:hAnsi="Times New Roman" w:cs="Times New Roman"/>
        </w:rPr>
        <w:t>根據</w:t>
      </w:r>
      <w:r w:rsidR="00732FC9" w:rsidRPr="008E62B6">
        <w:rPr>
          <w:rFonts w:ascii="Times New Roman" w:hAnsi="Times New Roman" w:cs="Times New Roman"/>
        </w:rPr>
        <w:t>資料</w:t>
      </w:r>
      <w:r w:rsidR="00732FC9" w:rsidRPr="008E62B6">
        <w:rPr>
          <w:rFonts w:ascii="Times New Roman" w:hAnsi="Times New Roman" w:cs="Times New Roman"/>
        </w:rPr>
        <w:t>C</w:t>
      </w:r>
      <w:r w:rsidR="00732FC9" w:rsidRPr="008E62B6">
        <w:rPr>
          <w:rFonts w:ascii="Times New Roman" w:hAnsi="Times New Roman" w:cs="Times New Roman"/>
        </w:rPr>
        <w:t>和</w:t>
      </w:r>
      <w:r w:rsidR="00732FC9" w:rsidRPr="008E62B6">
        <w:rPr>
          <w:rFonts w:ascii="Times New Roman" w:hAnsi="Times New Roman" w:cs="Times New Roman"/>
        </w:rPr>
        <w:t>D</w:t>
      </w:r>
      <w:r w:rsidR="00732FC9" w:rsidRPr="008E62B6">
        <w:rPr>
          <w:rFonts w:ascii="Times New Roman" w:hAnsi="Times New Roman" w:cs="Times New Roman"/>
        </w:rPr>
        <w:t>，解釋在以下</w:t>
      </w:r>
      <w:r w:rsidR="00FB45D7" w:rsidRPr="008E62B6">
        <w:rPr>
          <w:rFonts w:ascii="Times New Roman" w:hAnsi="Times New Roman" w:cs="Times New Roman"/>
        </w:rPr>
        <w:t>的</w:t>
      </w:r>
      <w:r w:rsidR="00732FC9" w:rsidRPr="008E62B6">
        <w:rPr>
          <w:rFonts w:ascii="Times New Roman" w:hAnsi="Times New Roman" w:cs="Times New Roman"/>
        </w:rPr>
        <w:t>情況下</w:t>
      </w:r>
      <w:r w:rsidR="00FB45D7" w:rsidRPr="008E62B6">
        <w:rPr>
          <w:rFonts w:ascii="Times New Roman" w:hAnsi="Times New Roman" w:cs="Times New Roman"/>
        </w:rPr>
        <w:t>，</w:t>
      </w:r>
      <w:r w:rsidR="00732FC9" w:rsidRPr="008E62B6">
        <w:rPr>
          <w:rFonts w:ascii="Times New Roman" w:hAnsi="Times New Roman" w:cs="Times New Roman"/>
        </w:rPr>
        <w:t>他</w:t>
      </w:r>
      <w:r w:rsidR="00FB45D7" w:rsidRPr="008E62B6">
        <w:rPr>
          <w:rFonts w:ascii="Times New Roman" w:hAnsi="Times New Roman" w:cs="Times New Roman"/>
        </w:rPr>
        <w:t>在這些城市工作的</w:t>
      </w:r>
      <w:r w:rsidR="00732FC9" w:rsidRPr="008E62B6">
        <w:rPr>
          <w:rFonts w:ascii="Times New Roman" w:hAnsi="Times New Roman" w:cs="Times New Roman"/>
        </w:rPr>
        <w:t>機會成本</w:t>
      </w:r>
      <w:r w:rsidR="00FB45D7" w:rsidRPr="008E62B6">
        <w:rPr>
          <w:rFonts w:ascii="Times New Roman" w:hAnsi="Times New Roman" w:cs="Times New Roman"/>
        </w:rPr>
        <w:t>會受到什麼影響</w:t>
      </w:r>
      <w:r w:rsidR="00732FC9" w:rsidRPr="008E62B6">
        <w:rPr>
          <w:rFonts w:ascii="Times New Roman" w:hAnsi="Times New Roman" w:cs="Times New Roman"/>
        </w:rPr>
        <w:t>：</w:t>
      </w:r>
    </w:p>
    <w:p w14:paraId="44119DA9" w14:textId="72DA345C" w:rsidR="00FB45D7" w:rsidRPr="000957A9" w:rsidRDefault="00FB45D7" w:rsidP="00696C08">
      <w:pPr>
        <w:ind w:left="283" w:hangingChars="118" w:hanging="283"/>
        <w:jc w:val="both"/>
        <w:rPr>
          <w:rFonts w:ascii="Times New Roman" w:hAnsi="Times New Roman" w:cs="Times New Roman"/>
        </w:rPr>
      </w:pPr>
    </w:p>
    <w:p w14:paraId="378E76C7" w14:textId="262E50F4" w:rsidR="00FB45D7" w:rsidRPr="000957A9" w:rsidRDefault="000F7B46" w:rsidP="00F856E6">
      <w:pPr>
        <w:pStyle w:val="a4"/>
        <w:numPr>
          <w:ilvl w:val="0"/>
          <w:numId w:val="16"/>
        </w:numPr>
        <w:ind w:leftChars="0" w:left="0" w:firstLineChars="177" w:firstLine="425"/>
        <w:jc w:val="both"/>
        <w:rPr>
          <w:rFonts w:ascii="Times New Roman" w:hAnsi="Times New Roman" w:cs="Times New Roman"/>
        </w:rPr>
      </w:pPr>
      <w:r w:rsidRPr="000957A9">
        <w:rPr>
          <w:rFonts w:ascii="Times New Roman" w:hAnsi="Times New Roman" w:cs="Times New Roman"/>
        </w:rPr>
        <w:t>這些城市的基礎建設系統</w:t>
      </w:r>
      <w:r>
        <w:rPr>
          <w:rFonts w:ascii="Times New Roman" w:hAnsi="Times New Roman" w:cs="Times New Roman" w:hint="eastAsia"/>
          <w:lang w:eastAsia="zh-HK"/>
        </w:rPr>
        <w:t>得到</w:t>
      </w:r>
      <w:r w:rsidR="00FB45D7" w:rsidRPr="000957A9">
        <w:rPr>
          <w:rFonts w:ascii="Times New Roman" w:hAnsi="Times New Roman" w:cs="Times New Roman"/>
        </w:rPr>
        <w:t>改善</w:t>
      </w:r>
      <w:r w:rsidR="00096996">
        <w:rPr>
          <w:rFonts w:ascii="Times New Roman" w:hAnsi="Times New Roman" w:cs="Times New Roman" w:hint="eastAsia"/>
        </w:rPr>
        <w:t xml:space="preserve"> </w:t>
      </w:r>
      <w:r w:rsidR="00FB45D7" w:rsidRPr="000957A9">
        <w:rPr>
          <w:rFonts w:ascii="Times New Roman" w:hAnsi="Times New Roman" w:cs="Times New Roman"/>
        </w:rPr>
        <w:t>(2</w:t>
      </w:r>
      <w:r w:rsidR="00FB45D7" w:rsidRPr="000957A9">
        <w:rPr>
          <w:rFonts w:ascii="Times New Roman" w:hAnsi="Times New Roman" w:cs="Times New Roman"/>
        </w:rPr>
        <w:t>分</w:t>
      </w:r>
      <w:r w:rsidR="00FB45D7" w:rsidRPr="000957A9">
        <w:rPr>
          <w:rFonts w:ascii="Times New Roman" w:hAnsi="Times New Roman" w:cs="Times New Roman"/>
        </w:rPr>
        <w:t>)</w:t>
      </w:r>
    </w:p>
    <w:p w14:paraId="1EE610A9" w14:textId="59E463ED" w:rsidR="00CC32D8" w:rsidRPr="00F856E6" w:rsidRDefault="00FB45D7" w:rsidP="00F856E6">
      <w:pPr>
        <w:ind w:leftChars="236" w:left="1272" w:hangingChars="294" w:hanging="706"/>
        <w:jc w:val="both"/>
        <w:rPr>
          <w:rFonts w:ascii="Times New Roman" w:hAnsi="Times New Roman" w:cs="Times New Roman"/>
          <w:i/>
        </w:rPr>
      </w:pPr>
      <w:r w:rsidRPr="00F856E6">
        <w:rPr>
          <w:rFonts w:ascii="Times New Roman" w:hAnsi="Times New Roman" w:cs="Times New Roman"/>
          <w:i/>
        </w:rPr>
        <w:t>答案：由於基礎建設的改善減少了交通時間，使他在大灣區內地城市工作的機會成本減少，例如在</w:t>
      </w:r>
      <w:r w:rsidR="004C5EA7" w:rsidRPr="00F856E6">
        <w:rPr>
          <w:rFonts w:ascii="Times New Roman" w:hAnsi="Times New Roman" w:cs="Times New Roman" w:hint="eastAsia"/>
          <w:i/>
        </w:rPr>
        <w:t>大灣區</w:t>
      </w:r>
      <w:r w:rsidR="00674BDC" w:rsidRPr="00F856E6">
        <w:rPr>
          <w:rFonts w:ascii="Times New Roman" w:hAnsi="Times New Roman" w:cs="Times New Roman"/>
          <w:i/>
        </w:rPr>
        <w:t>內地城市</w:t>
      </w:r>
      <w:r w:rsidRPr="00F856E6">
        <w:rPr>
          <w:rFonts w:ascii="Times New Roman" w:hAnsi="Times New Roman" w:cs="Times New Roman"/>
          <w:i/>
        </w:rPr>
        <w:t>工作的時間成本。</w:t>
      </w:r>
    </w:p>
    <w:p w14:paraId="78AFD15F" w14:textId="77777777" w:rsidR="00FB45D7" w:rsidRPr="000957A9" w:rsidRDefault="00FB45D7" w:rsidP="00696C08">
      <w:pPr>
        <w:jc w:val="both"/>
        <w:rPr>
          <w:rFonts w:ascii="Times New Roman" w:eastAsia="DengXian" w:hAnsi="Times New Roman" w:cs="Times New Roman"/>
        </w:rPr>
      </w:pPr>
    </w:p>
    <w:p w14:paraId="2A4F0F6F" w14:textId="678292A4" w:rsidR="001C326F" w:rsidRPr="000957A9" w:rsidRDefault="00264AAD" w:rsidP="00523151">
      <w:pPr>
        <w:ind w:leftChars="59" w:left="142" w:firstLineChars="177" w:firstLine="425"/>
        <w:jc w:val="both"/>
        <w:rPr>
          <w:rFonts w:ascii="Times New Roman" w:hAnsi="Times New Roman" w:cs="Times New Roman"/>
        </w:rPr>
      </w:pPr>
      <w:r w:rsidRPr="000957A9">
        <w:rPr>
          <w:rFonts w:ascii="Times New Roman" w:hAnsi="Times New Roman" w:cs="Times New Roman"/>
        </w:rPr>
        <w:t xml:space="preserve">(ii) </w:t>
      </w:r>
      <w:r w:rsidR="00C47A65" w:rsidRPr="000957A9">
        <w:rPr>
          <w:rFonts w:ascii="Times New Roman" w:hAnsi="Times New Roman" w:cs="Times New Roman"/>
        </w:rPr>
        <w:t xml:space="preserve"> </w:t>
      </w:r>
      <w:r w:rsidR="001A651A" w:rsidRPr="000957A9">
        <w:rPr>
          <w:rFonts w:ascii="Times New Roman" w:hAnsi="Times New Roman" w:cs="Times New Roman"/>
        </w:rPr>
        <w:t>推出大灣區青年就業計劃</w:t>
      </w:r>
      <w:r w:rsidR="001A651A" w:rsidRPr="000957A9">
        <w:rPr>
          <w:rFonts w:ascii="Times New Roman" w:hAnsi="Times New Roman" w:cs="Times New Roman"/>
        </w:rPr>
        <w:t xml:space="preserve"> </w:t>
      </w:r>
      <w:r w:rsidR="00405CFE" w:rsidRPr="000957A9">
        <w:rPr>
          <w:rFonts w:ascii="Times New Roman" w:hAnsi="Times New Roman" w:cs="Times New Roman"/>
        </w:rPr>
        <w:t>(2</w:t>
      </w:r>
      <w:r w:rsidR="001A651A" w:rsidRPr="000957A9">
        <w:rPr>
          <w:rFonts w:ascii="Times New Roman" w:hAnsi="Times New Roman" w:cs="Times New Roman"/>
        </w:rPr>
        <w:t>分</w:t>
      </w:r>
      <w:r w:rsidR="001C326F" w:rsidRPr="000957A9">
        <w:rPr>
          <w:rFonts w:ascii="Times New Roman" w:hAnsi="Times New Roman" w:cs="Times New Roman"/>
        </w:rPr>
        <w:t>)</w:t>
      </w:r>
    </w:p>
    <w:p w14:paraId="1A4BC778" w14:textId="6DFA6AF8" w:rsidR="00264AAD" w:rsidRPr="00F856E6" w:rsidRDefault="001A651A" w:rsidP="00F856E6">
      <w:pPr>
        <w:ind w:leftChars="236" w:left="1272" w:hangingChars="294" w:hanging="706"/>
        <w:jc w:val="both"/>
        <w:rPr>
          <w:rFonts w:ascii="Times New Roman" w:hAnsi="Times New Roman" w:cs="Times New Roman"/>
          <w:i/>
        </w:rPr>
      </w:pPr>
      <w:r w:rsidRPr="00F856E6">
        <w:rPr>
          <w:rFonts w:ascii="Times New Roman" w:hAnsi="Times New Roman" w:cs="Times New Roman"/>
          <w:i/>
        </w:rPr>
        <w:t>答案：該計劃不會影響約翰在內地城市的工作成本，只會增加所選選項（在</w:t>
      </w:r>
      <w:r w:rsidR="004C5EA7" w:rsidRPr="00F856E6">
        <w:rPr>
          <w:rFonts w:ascii="Times New Roman" w:hAnsi="Times New Roman" w:cs="Times New Roman" w:hint="eastAsia"/>
          <w:i/>
        </w:rPr>
        <w:t>大灣區</w:t>
      </w:r>
      <w:r w:rsidR="00A71831" w:rsidRPr="00F856E6">
        <w:rPr>
          <w:rFonts w:ascii="Times New Roman" w:hAnsi="Times New Roman" w:cs="Times New Roman" w:hint="eastAsia"/>
          <w:i/>
        </w:rPr>
        <w:t>內地城市</w:t>
      </w:r>
      <w:r w:rsidRPr="00F856E6">
        <w:rPr>
          <w:rFonts w:ascii="Times New Roman" w:hAnsi="Times New Roman" w:cs="Times New Roman"/>
          <w:i/>
        </w:rPr>
        <w:t>工作）的價值（穩定的薪水和在職培訓），而不會影響其放棄的最高價值的選項。</w:t>
      </w:r>
    </w:p>
    <w:p w14:paraId="23738488" w14:textId="21B01373" w:rsidR="001A651A" w:rsidRPr="000957A9" w:rsidRDefault="001A651A" w:rsidP="00F856E6">
      <w:pPr>
        <w:ind w:leftChars="-1" w:left="423" w:hangingChars="177" w:hanging="425"/>
        <w:jc w:val="both"/>
        <w:rPr>
          <w:rFonts w:ascii="Times New Roman" w:hAnsi="Times New Roman" w:cs="Times New Roman"/>
        </w:rPr>
      </w:pPr>
    </w:p>
    <w:p w14:paraId="05797289" w14:textId="3B112740" w:rsidR="001A651A" w:rsidRPr="000957A9" w:rsidRDefault="004C54B9" w:rsidP="00820651">
      <w:pPr>
        <w:ind w:leftChars="-1" w:left="423" w:hangingChars="177" w:hanging="425"/>
        <w:jc w:val="both"/>
        <w:rPr>
          <w:rFonts w:ascii="Times New Roman" w:hAnsi="Times New Roman" w:cs="Times New Roman"/>
        </w:rPr>
      </w:pPr>
      <w:r w:rsidRPr="000957A9">
        <w:rPr>
          <w:rFonts w:ascii="Times New Roman" w:hAnsi="Times New Roman" w:cs="Times New Roman"/>
        </w:rPr>
        <w:t>(</w:t>
      </w:r>
      <w:r w:rsidR="00830E9B" w:rsidRPr="000957A9">
        <w:rPr>
          <w:rFonts w:ascii="Times New Roman" w:hAnsi="Times New Roman" w:cs="Times New Roman"/>
        </w:rPr>
        <w:t>d</w:t>
      </w:r>
      <w:r w:rsidR="00F24616" w:rsidRPr="000957A9">
        <w:rPr>
          <w:rFonts w:ascii="Times New Roman" w:hAnsi="Times New Roman" w:cs="Times New Roman"/>
        </w:rPr>
        <w:t>)</w:t>
      </w:r>
      <w:r w:rsidR="00820651">
        <w:rPr>
          <w:rFonts w:ascii="Times New Roman" w:hAnsi="Times New Roman" w:cs="Times New Roman"/>
        </w:rPr>
        <w:t xml:space="preserve"> </w:t>
      </w:r>
      <w:r w:rsidR="001A651A" w:rsidRPr="00F856E6">
        <w:rPr>
          <w:rFonts w:ascii="Times New Roman" w:hAnsi="Times New Roman" w:cs="Times New Roman"/>
        </w:rPr>
        <w:t>根據資料</w:t>
      </w:r>
      <w:r w:rsidR="001A651A" w:rsidRPr="00F856E6">
        <w:rPr>
          <w:rFonts w:ascii="Times New Roman" w:hAnsi="Times New Roman" w:cs="Times New Roman"/>
        </w:rPr>
        <w:t>D</w:t>
      </w:r>
      <w:r w:rsidR="001A651A" w:rsidRPr="00F856E6">
        <w:rPr>
          <w:rFonts w:ascii="Times New Roman" w:hAnsi="Times New Roman" w:cs="Times New Roman"/>
        </w:rPr>
        <w:t>，試解釋該計劃如何</w:t>
      </w:r>
      <w:r w:rsidR="00A372B8">
        <w:rPr>
          <w:rFonts w:ascii="Times New Roman" w:hAnsi="Times New Roman" w:cs="Times New Roman" w:hint="eastAsia"/>
          <w:lang w:eastAsia="zh-HK"/>
        </w:rPr>
        <w:t>影</w:t>
      </w:r>
      <w:r w:rsidR="00A372B8">
        <w:rPr>
          <w:rFonts w:ascii="Times New Roman" w:hAnsi="Times New Roman" w:cs="Times New Roman" w:hint="eastAsia"/>
        </w:rPr>
        <w:t>響</w:t>
      </w:r>
      <w:r w:rsidR="001A651A" w:rsidRPr="00F856E6">
        <w:rPr>
          <w:rFonts w:ascii="Times New Roman" w:hAnsi="Times New Roman" w:cs="Times New Roman"/>
        </w:rPr>
        <w:t>企業</w:t>
      </w:r>
      <w:r w:rsidR="00A372B8">
        <w:rPr>
          <w:rFonts w:ascii="Times New Roman" w:hAnsi="Times New Roman" w:cs="Times New Roman" w:hint="eastAsia"/>
          <w:lang w:eastAsia="zh-HK"/>
        </w:rPr>
        <w:t>對</w:t>
      </w:r>
      <w:r w:rsidR="001A651A" w:rsidRPr="00F856E6">
        <w:rPr>
          <w:rFonts w:ascii="Times New Roman" w:hAnsi="Times New Roman" w:cs="Times New Roman"/>
        </w:rPr>
        <w:t>香港畢業生到</w:t>
      </w:r>
      <w:r w:rsidR="00D0028C" w:rsidRPr="00E90C21">
        <w:rPr>
          <w:rFonts w:ascii="Times New Roman" w:hAnsi="Times New Roman" w:cs="Times New Roman" w:hint="eastAsia"/>
        </w:rPr>
        <w:t>大灣區內地城市</w:t>
      </w:r>
      <w:r w:rsidR="001A651A" w:rsidRPr="00F856E6">
        <w:rPr>
          <w:rFonts w:ascii="Times New Roman" w:hAnsi="Times New Roman" w:cs="Times New Roman"/>
        </w:rPr>
        <w:t>工作</w:t>
      </w:r>
      <w:r w:rsidR="00A372B8">
        <w:rPr>
          <w:rFonts w:ascii="Times New Roman" w:hAnsi="Times New Roman" w:cs="Times New Roman" w:hint="eastAsia"/>
          <w:lang w:eastAsia="zh-HK"/>
        </w:rPr>
        <w:t>的需求</w:t>
      </w:r>
      <w:r w:rsidR="001A651A" w:rsidRPr="00F856E6">
        <w:rPr>
          <w:rFonts w:ascii="Times New Roman" w:hAnsi="Times New Roman" w:cs="Times New Roman"/>
        </w:rPr>
        <w:t>。</w:t>
      </w:r>
      <w:r w:rsidR="00A372B8" w:rsidRPr="00F856E6" w:rsidDel="00A372B8">
        <w:rPr>
          <w:rFonts w:ascii="Times New Roman" w:hAnsi="Times New Roman" w:cs="Times New Roman"/>
        </w:rPr>
        <w:t xml:space="preserve"> </w:t>
      </w:r>
      <w:r w:rsidR="001A651A" w:rsidRPr="00F856E6">
        <w:rPr>
          <w:rFonts w:ascii="Times New Roman" w:hAnsi="Times New Roman" w:cs="Times New Roman"/>
        </w:rPr>
        <w:t>(</w:t>
      </w:r>
      <w:r w:rsidR="00096996">
        <w:rPr>
          <w:rFonts w:ascii="Times New Roman" w:hAnsi="Times New Roman" w:cs="Times New Roman" w:hint="eastAsia"/>
        </w:rPr>
        <w:t>2</w:t>
      </w:r>
      <w:r w:rsidR="001A651A" w:rsidRPr="00F856E6">
        <w:rPr>
          <w:rFonts w:ascii="Times New Roman" w:hAnsi="Times New Roman" w:cs="Times New Roman"/>
        </w:rPr>
        <w:t>分</w:t>
      </w:r>
      <w:r w:rsidR="001A651A" w:rsidRPr="00F856E6">
        <w:rPr>
          <w:rFonts w:ascii="Times New Roman" w:hAnsi="Times New Roman" w:cs="Times New Roman"/>
        </w:rPr>
        <w:t xml:space="preserve">) </w:t>
      </w:r>
    </w:p>
    <w:p w14:paraId="058D34E1" w14:textId="6A3A3049" w:rsidR="001A651A" w:rsidRPr="00F856E6" w:rsidRDefault="001A651A" w:rsidP="00F856E6">
      <w:pPr>
        <w:ind w:leftChars="236" w:left="1272" w:hangingChars="294" w:hanging="706"/>
        <w:jc w:val="both"/>
        <w:rPr>
          <w:rFonts w:ascii="Times New Roman" w:hAnsi="Times New Roman" w:cs="Times New Roman"/>
          <w:i/>
        </w:rPr>
      </w:pPr>
      <w:r w:rsidRPr="00F856E6">
        <w:rPr>
          <w:rFonts w:ascii="Times New Roman" w:hAnsi="Times New Roman" w:cs="Times New Roman"/>
          <w:i/>
        </w:rPr>
        <w:t>答案：該計劃為企業提供</w:t>
      </w:r>
      <w:r w:rsidRPr="00F856E6">
        <w:rPr>
          <w:rFonts w:ascii="Times New Roman" w:hAnsi="Times New Roman" w:cs="Times New Roman"/>
          <w:i/>
        </w:rPr>
        <w:t>10,000</w:t>
      </w:r>
      <w:r w:rsidRPr="00F856E6">
        <w:rPr>
          <w:rFonts w:ascii="Times New Roman" w:hAnsi="Times New Roman" w:cs="Times New Roman"/>
          <w:i/>
        </w:rPr>
        <w:t>港元的補貼，以鼓勵他們僱用更多的</w:t>
      </w:r>
      <w:r w:rsidR="00682AF5" w:rsidRPr="00F856E6">
        <w:rPr>
          <w:rFonts w:ascii="Times New Roman" w:hAnsi="Times New Roman" w:cs="Times New Roman"/>
          <w:i/>
        </w:rPr>
        <w:t>香港</w:t>
      </w:r>
      <w:r w:rsidRPr="00F856E6">
        <w:rPr>
          <w:rFonts w:ascii="Times New Roman" w:hAnsi="Times New Roman" w:cs="Times New Roman"/>
          <w:i/>
        </w:rPr>
        <w:t>畢業生</w:t>
      </w:r>
      <w:r w:rsidR="00A86356" w:rsidRPr="00F856E6">
        <w:rPr>
          <w:rFonts w:ascii="Times New Roman" w:hAnsi="Times New Roman" w:cs="Times New Roman"/>
          <w:i/>
        </w:rPr>
        <w:t>，即</w:t>
      </w:r>
      <w:r w:rsidR="00A86356">
        <w:rPr>
          <w:rFonts w:ascii="Times New Roman" w:hAnsi="Times New Roman" w:cs="Times New Roman" w:hint="eastAsia"/>
          <w:i/>
          <w:lang w:eastAsia="zh-HK"/>
        </w:rPr>
        <w:t>對香港</w:t>
      </w:r>
      <w:r w:rsidR="00A86356" w:rsidRPr="00F856E6">
        <w:rPr>
          <w:rFonts w:ascii="Times New Roman" w:hAnsi="Times New Roman" w:cs="Times New Roman"/>
          <w:i/>
        </w:rPr>
        <w:t>畢業生需求增加</w:t>
      </w:r>
      <w:r w:rsidRPr="00F856E6">
        <w:rPr>
          <w:rFonts w:ascii="Times New Roman" w:hAnsi="Times New Roman" w:cs="Times New Roman"/>
          <w:i/>
        </w:rPr>
        <w:t>。</w:t>
      </w:r>
    </w:p>
    <w:p w14:paraId="47791589" w14:textId="77777777" w:rsidR="001A651A" w:rsidRPr="000957A9" w:rsidRDefault="001A651A" w:rsidP="00207A53">
      <w:pPr>
        <w:jc w:val="both"/>
        <w:rPr>
          <w:rFonts w:ascii="Times New Roman" w:hAnsi="Times New Roman" w:cs="Times New Roman"/>
        </w:rPr>
      </w:pPr>
    </w:p>
    <w:p w14:paraId="1DC4E73D" w14:textId="69EB6787" w:rsidR="00996972" w:rsidRPr="000957A9" w:rsidRDefault="009602D1" w:rsidP="00820651">
      <w:pPr>
        <w:ind w:leftChars="-1" w:left="423" w:hangingChars="177" w:hanging="425"/>
        <w:jc w:val="both"/>
        <w:rPr>
          <w:rFonts w:ascii="Times New Roman" w:hAnsi="Times New Roman" w:cs="Times New Roman"/>
        </w:rPr>
      </w:pPr>
      <w:r w:rsidRPr="000957A9">
        <w:rPr>
          <w:rFonts w:ascii="Times New Roman" w:hAnsi="Times New Roman" w:cs="Times New Roman"/>
        </w:rPr>
        <w:t>(e</w:t>
      </w:r>
      <w:r w:rsidR="00F7046B" w:rsidRPr="000957A9">
        <w:rPr>
          <w:rFonts w:ascii="Times New Roman" w:hAnsi="Times New Roman" w:cs="Times New Roman"/>
        </w:rPr>
        <w:t>)</w:t>
      </w:r>
      <w:r w:rsidR="007E762A" w:rsidRPr="000957A9">
        <w:rPr>
          <w:rFonts w:ascii="Times New Roman" w:hAnsi="Times New Roman" w:cs="Times New Roman"/>
        </w:rPr>
        <w:t xml:space="preserve"> </w:t>
      </w:r>
      <w:r w:rsidR="00917F3B" w:rsidRPr="00917F3B">
        <w:rPr>
          <w:rFonts w:ascii="Times New Roman" w:hAnsi="Times New Roman" w:cs="Times New Roman" w:hint="eastAsia"/>
        </w:rPr>
        <w:t>對於</w:t>
      </w:r>
      <w:r w:rsidR="00917F3B" w:rsidRPr="00917F3B">
        <w:rPr>
          <w:rFonts w:ascii="Times New Roman" w:hAnsi="Times New Roman" w:cs="Times New Roman" w:hint="eastAsia"/>
        </w:rPr>
        <w:t>(e)</w:t>
      </w:r>
      <w:r w:rsidR="00917F3B" w:rsidRPr="00917F3B">
        <w:rPr>
          <w:rFonts w:ascii="Times New Roman" w:hAnsi="Times New Roman" w:cs="Times New Roman" w:hint="eastAsia"/>
        </w:rPr>
        <w:t>部分，要求</w:t>
      </w:r>
      <w:r w:rsidR="00674BDC" w:rsidRPr="00917F3B">
        <w:rPr>
          <w:rFonts w:ascii="Times New Roman" w:hAnsi="Times New Roman" w:cs="Times New Roman" w:hint="eastAsia"/>
        </w:rPr>
        <w:t>學生</w:t>
      </w:r>
      <w:r w:rsidR="00917F3B" w:rsidRPr="00917F3B">
        <w:rPr>
          <w:rFonts w:ascii="Times New Roman" w:hAnsi="Times New Roman" w:cs="Times New Roman" w:hint="eastAsia"/>
        </w:rPr>
        <w:t>以文章寫作形式提出他們的答案。評分標準將包括資料和經濟理論的使用、相關內容、邏輯和表達清晰性。</w:t>
      </w:r>
    </w:p>
    <w:p w14:paraId="7C363082" w14:textId="34C2F7BD" w:rsidR="007E762A" w:rsidRPr="000957A9" w:rsidRDefault="007E762A" w:rsidP="00207A53">
      <w:pPr>
        <w:jc w:val="both"/>
        <w:rPr>
          <w:rFonts w:ascii="Times New Roman" w:hAnsi="Times New Roman" w:cs="Times New Roman"/>
        </w:rPr>
      </w:pPr>
    </w:p>
    <w:p w14:paraId="4F9D232D" w14:textId="29059FA5" w:rsidR="007E762A" w:rsidRPr="000957A9" w:rsidRDefault="007E762A" w:rsidP="00820651">
      <w:pPr>
        <w:ind w:leftChars="177" w:left="426" w:hanging="1"/>
        <w:jc w:val="both"/>
        <w:rPr>
          <w:rFonts w:ascii="Times New Roman" w:hAnsi="Times New Roman" w:cs="Times New Roman"/>
        </w:rPr>
      </w:pPr>
      <w:r w:rsidRPr="000957A9">
        <w:rPr>
          <w:rFonts w:ascii="Times New Roman" w:hAnsi="Times New Roman" w:cs="Times New Roman"/>
        </w:rPr>
        <w:t>參考上述資料和</w:t>
      </w:r>
      <w:r w:rsidR="007C0B0F">
        <w:rPr>
          <w:rFonts w:ascii="Times New Roman" w:hAnsi="Times New Roman" w:cs="Times New Roman" w:hint="eastAsia"/>
          <w:lang w:eastAsia="zh-HK"/>
        </w:rPr>
        <w:t>你</w:t>
      </w:r>
      <w:r w:rsidRPr="000957A9">
        <w:rPr>
          <w:rFonts w:ascii="Times New Roman" w:hAnsi="Times New Roman" w:cs="Times New Roman"/>
        </w:rPr>
        <w:t>的經濟學知識，討論粵港澳大灣區計劃對香港經濟</w:t>
      </w:r>
      <w:r w:rsidR="007C0B0F">
        <w:rPr>
          <w:rFonts w:ascii="Times New Roman" w:hAnsi="Times New Roman" w:cs="Times New Roman" w:hint="eastAsia"/>
          <w:lang w:eastAsia="zh-HK"/>
        </w:rPr>
        <w:t>以下方面</w:t>
      </w:r>
      <w:r w:rsidRPr="000957A9">
        <w:rPr>
          <w:rFonts w:ascii="Times New Roman" w:hAnsi="Times New Roman" w:cs="Times New Roman"/>
        </w:rPr>
        <w:t>的影響，包括：</w:t>
      </w:r>
      <w:r w:rsidRPr="000957A9">
        <w:rPr>
          <w:rFonts w:ascii="Times New Roman" w:hAnsi="Times New Roman" w:cs="Times New Roman"/>
        </w:rPr>
        <w:t>(12</w:t>
      </w:r>
      <w:r w:rsidRPr="000957A9">
        <w:rPr>
          <w:rFonts w:ascii="Times New Roman" w:hAnsi="Times New Roman" w:cs="Times New Roman"/>
        </w:rPr>
        <w:t>分</w:t>
      </w:r>
      <w:r w:rsidRPr="000957A9">
        <w:rPr>
          <w:rFonts w:ascii="Times New Roman" w:hAnsi="Times New Roman" w:cs="Times New Roman"/>
        </w:rPr>
        <w:t>)</w:t>
      </w:r>
    </w:p>
    <w:p w14:paraId="5A5B5388" w14:textId="57CA4FBC" w:rsidR="007E762A" w:rsidRPr="00820651" w:rsidRDefault="007E762A" w:rsidP="00820651">
      <w:pPr>
        <w:pStyle w:val="a4"/>
        <w:numPr>
          <w:ilvl w:val="0"/>
          <w:numId w:val="21"/>
        </w:numPr>
        <w:ind w:leftChars="0"/>
        <w:jc w:val="both"/>
        <w:rPr>
          <w:rFonts w:ascii="Times New Roman" w:hAnsi="Times New Roman" w:cs="Times New Roman"/>
        </w:rPr>
      </w:pPr>
      <w:r w:rsidRPr="00820651">
        <w:rPr>
          <w:rFonts w:ascii="Times New Roman" w:hAnsi="Times New Roman" w:cs="Times New Roman"/>
        </w:rPr>
        <w:t>勞</w:t>
      </w:r>
      <w:r w:rsidR="001F7852">
        <w:rPr>
          <w:rFonts w:ascii="Times New Roman" w:hAnsi="Times New Roman" w:cs="Times New Roman" w:hint="eastAsia"/>
          <w:lang w:eastAsia="zh-HK"/>
        </w:rPr>
        <w:t>工</w:t>
      </w:r>
      <w:r w:rsidRPr="00820651">
        <w:rPr>
          <w:rFonts w:ascii="Times New Roman" w:hAnsi="Times New Roman" w:cs="Times New Roman"/>
        </w:rPr>
        <w:t>流動</w:t>
      </w:r>
      <w:r w:rsidR="001F7852">
        <w:rPr>
          <w:rFonts w:ascii="Times New Roman" w:hAnsi="Times New Roman" w:cs="Times New Roman" w:hint="eastAsia"/>
          <w:lang w:eastAsia="zh-HK"/>
        </w:rPr>
        <w:t>性</w:t>
      </w:r>
    </w:p>
    <w:p w14:paraId="7CA06E9B" w14:textId="0E7A39F8" w:rsidR="007E762A" w:rsidRPr="00820651" w:rsidRDefault="007E762A" w:rsidP="00820651">
      <w:pPr>
        <w:pStyle w:val="a4"/>
        <w:numPr>
          <w:ilvl w:val="0"/>
          <w:numId w:val="21"/>
        </w:numPr>
        <w:ind w:leftChars="0"/>
        <w:jc w:val="both"/>
        <w:rPr>
          <w:rFonts w:ascii="Times New Roman" w:hAnsi="Times New Roman" w:cs="Times New Roman"/>
        </w:rPr>
      </w:pPr>
      <w:r w:rsidRPr="00820651">
        <w:rPr>
          <w:rFonts w:ascii="Times New Roman" w:hAnsi="Times New Roman" w:cs="Times New Roman"/>
        </w:rPr>
        <w:t>總產出</w:t>
      </w:r>
    </w:p>
    <w:p w14:paraId="1ED75BEB" w14:textId="612FBF0C" w:rsidR="007E762A" w:rsidRPr="00820651" w:rsidRDefault="007E762A" w:rsidP="00820651">
      <w:pPr>
        <w:pStyle w:val="a4"/>
        <w:numPr>
          <w:ilvl w:val="0"/>
          <w:numId w:val="21"/>
        </w:numPr>
        <w:ind w:leftChars="0"/>
        <w:jc w:val="both"/>
        <w:rPr>
          <w:rFonts w:ascii="Times New Roman" w:hAnsi="Times New Roman" w:cs="Times New Roman"/>
        </w:rPr>
      </w:pPr>
      <w:r w:rsidRPr="00820651">
        <w:rPr>
          <w:rFonts w:ascii="Times New Roman" w:hAnsi="Times New Roman" w:cs="Times New Roman"/>
        </w:rPr>
        <w:t>一個自選行業的就業情況</w:t>
      </w:r>
    </w:p>
    <w:p w14:paraId="621E5478" w14:textId="409B6F3D" w:rsidR="007E762A" w:rsidRPr="000957A9" w:rsidRDefault="007E762A" w:rsidP="00207A53">
      <w:pPr>
        <w:jc w:val="both"/>
        <w:rPr>
          <w:rFonts w:ascii="Times New Roman" w:hAnsi="Times New Roman" w:cs="Times New Roman"/>
        </w:rPr>
      </w:pPr>
    </w:p>
    <w:p w14:paraId="74C10ED5" w14:textId="1FD66C3C" w:rsidR="007E762A" w:rsidRPr="00820651" w:rsidRDefault="007E762A" w:rsidP="00820651">
      <w:pPr>
        <w:ind w:leftChars="236" w:left="1272" w:hangingChars="294" w:hanging="706"/>
        <w:jc w:val="both"/>
        <w:rPr>
          <w:rFonts w:ascii="Times New Roman" w:hAnsi="Times New Roman" w:cs="Times New Roman"/>
          <w:i/>
        </w:rPr>
      </w:pPr>
      <w:r w:rsidRPr="00820651">
        <w:rPr>
          <w:rFonts w:ascii="Times New Roman" w:hAnsi="Times New Roman" w:cs="Times New Roman"/>
          <w:i/>
        </w:rPr>
        <w:t>答</w:t>
      </w:r>
      <w:r w:rsidR="00C35624" w:rsidRPr="00820651">
        <w:rPr>
          <w:rFonts w:ascii="Times New Roman" w:hAnsi="Times New Roman" w:cs="Times New Roman"/>
          <w:i/>
        </w:rPr>
        <w:t>案</w:t>
      </w:r>
      <w:r w:rsidRPr="00820651">
        <w:rPr>
          <w:rFonts w:ascii="Times New Roman" w:hAnsi="Times New Roman" w:cs="Times New Roman"/>
          <w:i/>
        </w:rPr>
        <w:t>：</w:t>
      </w:r>
    </w:p>
    <w:p w14:paraId="0C12BA1D" w14:textId="66A8FC5B" w:rsidR="000A079F" w:rsidRPr="00820651" w:rsidRDefault="007E762A" w:rsidP="00820651">
      <w:pPr>
        <w:ind w:leftChars="236" w:left="567" w:hanging="1"/>
        <w:jc w:val="both"/>
        <w:rPr>
          <w:rFonts w:ascii="Times New Roman" w:hAnsi="Times New Roman" w:cs="Times New Roman"/>
          <w:i/>
        </w:rPr>
      </w:pPr>
      <w:r w:rsidRPr="00820651">
        <w:rPr>
          <w:rFonts w:ascii="Times New Roman" w:hAnsi="Times New Roman" w:cs="Times New Roman"/>
          <w:i/>
        </w:rPr>
        <w:t>首先，</w:t>
      </w:r>
      <w:r w:rsidR="00C35624" w:rsidRPr="00820651">
        <w:rPr>
          <w:rFonts w:ascii="Times New Roman" w:hAnsi="Times New Roman" w:cs="Times New Roman"/>
          <w:i/>
        </w:rPr>
        <w:t>資料</w:t>
      </w:r>
      <w:r w:rsidRPr="00820651">
        <w:rPr>
          <w:rFonts w:ascii="Times New Roman" w:hAnsi="Times New Roman" w:cs="Times New Roman"/>
          <w:i/>
        </w:rPr>
        <w:t>C</w:t>
      </w:r>
      <w:r w:rsidRPr="00820651">
        <w:rPr>
          <w:rFonts w:ascii="Times New Roman" w:hAnsi="Times New Roman" w:cs="Times New Roman"/>
          <w:i/>
        </w:rPr>
        <w:t>中顯示的運輸基礎</w:t>
      </w:r>
      <w:r w:rsidR="00C35624" w:rsidRPr="00820651">
        <w:rPr>
          <w:rFonts w:ascii="Times New Roman" w:hAnsi="Times New Roman" w:cs="Times New Roman"/>
          <w:i/>
        </w:rPr>
        <w:t>建</w:t>
      </w:r>
      <w:r w:rsidRPr="00820651">
        <w:rPr>
          <w:rFonts w:ascii="Times New Roman" w:hAnsi="Times New Roman" w:cs="Times New Roman"/>
          <w:i/>
        </w:rPr>
        <w:t>設</w:t>
      </w:r>
      <w:r w:rsidR="00C35624" w:rsidRPr="00820651">
        <w:rPr>
          <w:rFonts w:ascii="Times New Roman" w:hAnsi="Times New Roman" w:cs="Times New Roman"/>
          <w:i/>
        </w:rPr>
        <w:t>發達</w:t>
      </w:r>
      <w:r w:rsidRPr="00820651">
        <w:rPr>
          <w:rFonts w:ascii="Times New Roman" w:hAnsi="Times New Roman" w:cs="Times New Roman"/>
          <w:i/>
        </w:rPr>
        <w:t>，</w:t>
      </w:r>
      <w:r w:rsidR="00917F3B" w:rsidRPr="00820651">
        <w:rPr>
          <w:rFonts w:ascii="Times New Roman" w:hAnsi="Times New Roman" w:cs="Times New Roman"/>
          <w:i/>
        </w:rPr>
        <w:t>將會</w:t>
      </w:r>
      <w:r w:rsidR="00C35624" w:rsidRPr="00820651">
        <w:rPr>
          <w:rFonts w:ascii="Times New Roman" w:hAnsi="Times New Roman" w:cs="Times New Roman"/>
          <w:i/>
        </w:rPr>
        <w:t>使</w:t>
      </w:r>
      <w:r w:rsidRPr="00820651">
        <w:rPr>
          <w:rFonts w:ascii="Times New Roman" w:hAnsi="Times New Roman" w:cs="Times New Roman"/>
          <w:i/>
        </w:rPr>
        <w:t>勞</w:t>
      </w:r>
      <w:r w:rsidR="001F7852">
        <w:rPr>
          <w:rFonts w:ascii="Times New Roman" w:hAnsi="Times New Roman" w:cs="Times New Roman" w:hint="eastAsia"/>
          <w:i/>
          <w:lang w:eastAsia="zh-HK"/>
        </w:rPr>
        <w:t>工</w:t>
      </w:r>
      <w:r w:rsidRPr="00820651">
        <w:rPr>
          <w:rFonts w:ascii="Times New Roman" w:hAnsi="Times New Roman" w:cs="Times New Roman"/>
          <w:i/>
        </w:rPr>
        <w:t>流動性（勞</w:t>
      </w:r>
      <w:r w:rsidR="001F7852">
        <w:rPr>
          <w:rFonts w:ascii="Times New Roman" w:hAnsi="Times New Roman" w:cs="Times New Roman" w:hint="eastAsia"/>
          <w:i/>
          <w:lang w:eastAsia="zh-HK"/>
        </w:rPr>
        <w:t>工</w:t>
      </w:r>
      <w:r w:rsidRPr="00820651">
        <w:rPr>
          <w:rFonts w:ascii="Times New Roman" w:hAnsi="Times New Roman" w:cs="Times New Roman"/>
          <w:i/>
        </w:rPr>
        <w:t>的地</w:t>
      </w:r>
      <w:r w:rsidR="00FA5C09" w:rsidRPr="00820651">
        <w:rPr>
          <w:rFonts w:ascii="Times New Roman" w:hAnsi="Times New Roman" w:cs="Times New Roman" w:hint="eastAsia"/>
          <w:i/>
        </w:rPr>
        <w:t>域</w:t>
      </w:r>
      <w:r w:rsidRPr="00820651">
        <w:rPr>
          <w:rFonts w:ascii="Times New Roman" w:hAnsi="Times New Roman" w:cs="Times New Roman"/>
          <w:i/>
        </w:rPr>
        <w:t>流動性）增加。有了這種基礎</w:t>
      </w:r>
      <w:r w:rsidR="00C35624" w:rsidRPr="00820651">
        <w:rPr>
          <w:rFonts w:ascii="Times New Roman" w:hAnsi="Times New Roman" w:cs="Times New Roman"/>
          <w:i/>
        </w:rPr>
        <w:t>建設</w:t>
      </w:r>
      <w:r w:rsidRPr="00820651">
        <w:rPr>
          <w:rFonts w:ascii="Times New Roman" w:hAnsi="Times New Roman" w:cs="Times New Roman"/>
          <w:i/>
        </w:rPr>
        <w:t>，大大減少了大灣區城市內的出行時間，並節省了前往</w:t>
      </w:r>
      <w:r w:rsidR="00917F3B" w:rsidRPr="00820651">
        <w:rPr>
          <w:rFonts w:ascii="Times New Roman" w:hAnsi="Times New Roman" w:cs="Times New Roman" w:hint="eastAsia"/>
          <w:i/>
        </w:rPr>
        <w:t>其他</w:t>
      </w:r>
      <w:r w:rsidRPr="00820651">
        <w:rPr>
          <w:rFonts w:ascii="Times New Roman" w:hAnsi="Times New Roman" w:cs="Times New Roman"/>
          <w:i/>
        </w:rPr>
        <w:t>城市的成本。此外，資料</w:t>
      </w:r>
      <w:r w:rsidRPr="00820651">
        <w:rPr>
          <w:rFonts w:ascii="Times New Roman" w:hAnsi="Times New Roman" w:cs="Times New Roman"/>
          <w:i/>
        </w:rPr>
        <w:t>D</w:t>
      </w:r>
      <w:r w:rsidRPr="00820651">
        <w:rPr>
          <w:rFonts w:ascii="Times New Roman" w:hAnsi="Times New Roman" w:cs="Times New Roman"/>
          <w:i/>
        </w:rPr>
        <w:t>所</w:t>
      </w:r>
      <w:r w:rsidR="00C35624" w:rsidRPr="00820651">
        <w:rPr>
          <w:rFonts w:ascii="Times New Roman" w:hAnsi="Times New Roman" w:cs="Times New Roman"/>
          <w:i/>
        </w:rPr>
        <w:t>推行</w:t>
      </w:r>
      <w:r w:rsidRPr="00820651">
        <w:rPr>
          <w:rFonts w:ascii="Times New Roman" w:hAnsi="Times New Roman" w:cs="Times New Roman"/>
          <w:i/>
        </w:rPr>
        <w:t>的計劃</w:t>
      </w:r>
      <w:r w:rsidR="00C35624" w:rsidRPr="00820651">
        <w:rPr>
          <w:rFonts w:ascii="Times New Roman" w:hAnsi="Times New Roman" w:cs="Times New Roman"/>
          <w:i/>
        </w:rPr>
        <w:t>將</w:t>
      </w:r>
      <w:r w:rsidR="00FA5C09" w:rsidRPr="00820651">
        <w:rPr>
          <w:rFonts w:ascii="Times New Roman" w:hAnsi="Times New Roman" w:cs="Times New Roman" w:hint="eastAsia"/>
          <w:i/>
        </w:rPr>
        <w:t>鼓</w:t>
      </w:r>
      <w:r w:rsidRPr="00820651">
        <w:rPr>
          <w:rFonts w:ascii="Times New Roman" w:hAnsi="Times New Roman" w:cs="Times New Roman"/>
          <w:i/>
        </w:rPr>
        <w:t>勵企業</w:t>
      </w:r>
      <w:r w:rsidR="00FA5C09" w:rsidRPr="00820651">
        <w:rPr>
          <w:rFonts w:ascii="Times New Roman" w:hAnsi="Times New Roman" w:cs="Times New Roman" w:hint="eastAsia"/>
          <w:i/>
        </w:rPr>
        <w:t>聘用</w:t>
      </w:r>
      <w:r w:rsidRPr="00820651">
        <w:rPr>
          <w:rFonts w:ascii="Times New Roman" w:hAnsi="Times New Roman" w:cs="Times New Roman"/>
          <w:i/>
        </w:rPr>
        <w:t>香港</w:t>
      </w:r>
      <w:r w:rsidR="00FA5C09" w:rsidRPr="00820651">
        <w:rPr>
          <w:rFonts w:ascii="Times New Roman" w:hAnsi="Times New Roman" w:cs="Times New Roman" w:hint="eastAsia"/>
          <w:i/>
        </w:rPr>
        <w:t>青年</w:t>
      </w:r>
      <w:r w:rsidR="00C35624" w:rsidRPr="00820651">
        <w:rPr>
          <w:rFonts w:ascii="Times New Roman" w:hAnsi="Times New Roman" w:cs="Times New Roman"/>
          <w:i/>
        </w:rPr>
        <w:t>到</w:t>
      </w:r>
      <w:r w:rsidRPr="00820651">
        <w:rPr>
          <w:rFonts w:ascii="Times New Roman" w:hAnsi="Times New Roman" w:cs="Times New Roman"/>
          <w:i/>
        </w:rPr>
        <w:t>大灣區</w:t>
      </w:r>
      <w:r w:rsidR="00C35624" w:rsidRPr="00820651">
        <w:rPr>
          <w:rFonts w:ascii="Times New Roman" w:hAnsi="Times New Roman" w:cs="Times New Roman"/>
          <w:i/>
        </w:rPr>
        <w:t>內</w:t>
      </w:r>
      <w:r w:rsidR="00FA5C09" w:rsidRPr="00820651">
        <w:rPr>
          <w:rFonts w:ascii="Times New Roman" w:hAnsi="Times New Roman" w:cs="Times New Roman" w:hint="eastAsia"/>
          <w:i/>
        </w:rPr>
        <w:t>地</w:t>
      </w:r>
      <w:r w:rsidRPr="00820651">
        <w:rPr>
          <w:rFonts w:ascii="Times New Roman" w:hAnsi="Times New Roman" w:cs="Times New Roman"/>
          <w:i/>
        </w:rPr>
        <w:t>其他城市工作</w:t>
      </w:r>
      <w:r w:rsidR="001F7852">
        <w:rPr>
          <w:rFonts w:ascii="Times New Roman" w:hAnsi="Times New Roman" w:cs="Times New Roman" w:hint="eastAsia"/>
          <w:i/>
          <w:lang w:eastAsia="zh-HK"/>
        </w:rPr>
        <w:t>。</w:t>
      </w:r>
      <w:r w:rsidRPr="00820651">
        <w:rPr>
          <w:rFonts w:ascii="Times New Roman" w:hAnsi="Times New Roman" w:cs="Times New Roman"/>
          <w:i/>
        </w:rPr>
        <w:t>總體而言，香港勞</w:t>
      </w:r>
      <w:r w:rsidR="001F7852">
        <w:rPr>
          <w:rFonts w:ascii="Times New Roman" w:hAnsi="Times New Roman" w:cs="Times New Roman" w:hint="eastAsia"/>
          <w:i/>
          <w:lang w:eastAsia="zh-HK"/>
        </w:rPr>
        <w:t>工</w:t>
      </w:r>
      <w:r w:rsidRPr="00820651">
        <w:rPr>
          <w:rFonts w:ascii="Times New Roman" w:hAnsi="Times New Roman" w:cs="Times New Roman"/>
          <w:i/>
        </w:rPr>
        <w:t>的地域流動性將</w:t>
      </w:r>
      <w:r w:rsidR="00C35624" w:rsidRPr="00820651">
        <w:rPr>
          <w:rFonts w:ascii="Times New Roman" w:hAnsi="Times New Roman" w:cs="Times New Roman"/>
          <w:i/>
        </w:rPr>
        <w:t>會</w:t>
      </w:r>
      <w:r w:rsidRPr="00820651">
        <w:rPr>
          <w:rFonts w:ascii="Times New Roman" w:hAnsi="Times New Roman" w:cs="Times New Roman"/>
          <w:i/>
        </w:rPr>
        <w:t>增加。</w:t>
      </w:r>
    </w:p>
    <w:p w14:paraId="4855518D" w14:textId="0C2657BB" w:rsidR="007E762A" w:rsidRPr="00820651" w:rsidRDefault="007E762A" w:rsidP="00820651">
      <w:pPr>
        <w:ind w:leftChars="236" w:left="1272" w:hangingChars="294" w:hanging="706"/>
        <w:jc w:val="both"/>
        <w:rPr>
          <w:rFonts w:ascii="Times New Roman" w:hAnsi="Times New Roman" w:cs="Times New Roman"/>
          <w:i/>
        </w:rPr>
      </w:pPr>
    </w:p>
    <w:p w14:paraId="432359AC" w14:textId="1B7721EE" w:rsidR="00C35624" w:rsidRPr="000957A9" w:rsidRDefault="00C35624" w:rsidP="00820651">
      <w:pPr>
        <w:ind w:leftChars="178" w:left="427" w:firstLineChars="58" w:firstLine="139"/>
        <w:jc w:val="both"/>
        <w:rPr>
          <w:rFonts w:ascii="Times New Roman" w:eastAsiaTheme="majorEastAsia" w:hAnsi="Times New Roman" w:cs="Times New Roman"/>
          <w:i/>
          <w:iCs/>
          <w:lang w:val="en"/>
        </w:rPr>
      </w:pPr>
      <w:r w:rsidRPr="00820651">
        <w:rPr>
          <w:rFonts w:ascii="Times New Roman" w:hAnsi="Times New Roman" w:cs="Times New Roman"/>
          <w:i/>
        </w:rPr>
        <w:t>[</w:t>
      </w:r>
      <w:r w:rsidRPr="00820651">
        <w:rPr>
          <w:rFonts w:ascii="Times New Roman" w:hAnsi="Times New Roman" w:cs="Times New Roman"/>
          <w:i/>
        </w:rPr>
        <w:t>備注：除地</w:t>
      </w:r>
      <w:r w:rsidR="006E3169" w:rsidRPr="00820651">
        <w:rPr>
          <w:rFonts w:ascii="Times New Roman" w:hAnsi="Times New Roman" w:cs="Times New Roman" w:hint="eastAsia"/>
          <w:i/>
        </w:rPr>
        <w:t>域</w:t>
      </w:r>
      <w:r w:rsidRPr="00820651">
        <w:rPr>
          <w:rFonts w:ascii="Times New Roman" w:hAnsi="Times New Roman" w:cs="Times New Roman"/>
          <w:i/>
        </w:rPr>
        <w:t>流動性外，學生還可能認為，由於粵港澳大灣區的基礎建設不斷完善</w:t>
      </w:r>
      <w:r w:rsidR="0028249E" w:rsidRPr="00820651">
        <w:rPr>
          <w:rFonts w:ascii="Times New Roman" w:hAnsi="Times New Roman" w:cs="Times New Roman"/>
          <w:i/>
        </w:rPr>
        <w:t>，內地城市</w:t>
      </w:r>
      <w:r w:rsidRPr="00820651">
        <w:rPr>
          <w:rFonts w:ascii="Times New Roman" w:hAnsi="Times New Roman" w:cs="Times New Roman"/>
          <w:i/>
        </w:rPr>
        <w:t>就業機會</w:t>
      </w:r>
      <w:r w:rsidR="0028249E" w:rsidRPr="00820651">
        <w:rPr>
          <w:rFonts w:ascii="Times New Roman" w:hAnsi="Times New Roman" w:cs="Times New Roman"/>
          <w:i/>
        </w:rPr>
        <w:t>愈來愈多，</w:t>
      </w:r>
      <w:r w:rsidRPr="00820651">
        <w:rPr>
          <w:rFonts w:ascii="Times New Roman" w:hAnsi="Times New Roman" w:cs="Times New Roman"/>
          <w:i/>
        </w:rPr>
        <w:t>職業流動性</w:t>
      </w:r>
      <w:r w:rsidR="0028249E" w:rsidRPr="00820651">
        <w:rPr>
          <w:rFonts w:ascii="Times New Roman" w:hAnsi="Times New Roman" w:cs="Times New Roman"/>
          <w:i/>
        </w:rPr>
        <w:t>也隨之而</w:t>
      </w:r>
      <w:r w:rsidRPr="00820651">
        <w:rPr>
          <w:rFonts w:ascii="Times New Roman" w:hAnsi="Times New Roman" w:cs="Times New Roman"/>
          <w:i/>
        </w:rPr>
        <w:t>有所增加。儘管這種觀點是合理且可以接受的，但教師需要</w:t>
      </w:r>
      <w:r w:rsidR="0028249E" w:rsidRPr="00820651">
        <w:rPr>
          <w:rFonts w:ascii="Times New Roman" w:hAnsi="Times New Roman" w:cs="Times New Roman"/>
          <w:i/>
        </w:rPr>
        <w:t>注意</w:t>
      </w:r>
      <w:r w:rsidRPr="00820651">
        <w:rPr>
          <w:rFonts w:ascii="Times New Roman" w:hAnsi="Times New Roman" w:cs="Times New Roman"/>
          <w:i/>
        </w:rPr>
        <w:t>現實中可能存在政策</w:t>
      </w:r>
      <w:r w:rsidR="0028249E" w:rsidRPr="00820651">
        <w:rPr>
          <w:rFonts w:ascii="Times New Roman" w:hAnsi="Times New Roman" w:cs="Times New Roman"/>
          <w:i/>
        </w:rPr>
        <w:t>上的</w:t>
      </w:r>
      <w:r w:rsidRPr="00820651">
        <w:rPr>
          <w:rFonts w:ascii="Times New Roman" w:hAnsi="Times New Roman" w:cs="Times New Roman"/>
          <w:i/>
        </w:rPr>
        <w:t>限制，上述因素對職業變化</w:t>
      </w:r>
      <w:r w:rsidR="0028249E" w:rsidRPr="00820651">
        <w:rPr>
          <w:rFonts w:ascii="Times New Roman" w:hAnsi="Times New Roman" w:cs="Times New Roman"/>
          <w:i/>
        </w:rPr>
        <w:t>的影響可能並不明顯</w:t>
      </w:r>
      <w:r w:rsidRPr="00820651">
        <w:rPr>
          <w:rFonts w:ascii="Times New Roman" w:hAnsi="Times New Roman" w:cs="Times New Roman"/>
          <w:i/>
        </w:rPr>
        <w:t>，特別是對於那些即將退休</w:t>
      </w:r>
      <w:r w:rsidR="0028249E" w:rsidRPr="000957A9">
        <w:rPr>
          <w:rFonts w:ascii="Times New Roman" w:eastAsiaTheme="majorEastAsia" w:hAnsi="Times New Roman" w:cs="Times New Roman"/>
          <w:i/>
          <w:iCs/>
          <w:lang w:val="en"/>
        </w:rPr>
        <w:t>人士</w:t>
      </w:r>
      <w:r w:rsidRPr="000957A9">
        <w:rPr>
          <w:rFonts w:ascii="Times New Roman" w:eastAsiaTheme="majorEastAsia" w:hAnsi="Times New Roman" w:cs="Times New Roman"/>
          <w:i/>
          <w:iCs/>
          <w:lang w:val="en"/>
        </w:rPr>
        <w:t>。</w:t>
      </w:r>
      <w:r w:rsidRPr="000957A9">
        <w:rPr>
          <w:rFonts w:ascii="Times New Roman" w:eastAsiaTheme="majorEastAsia" w:hAnsi="Times New Roman" w:cs="Times New Roman"/>
          <w:i/>
          <w:iCs/>
          <w:lang w:val="en"/>
        </w:rPr>
        <w:t>]</w:t>
      </w:r>
    </w:p>
    <w:p w14:paraId="69462F1C" w14:textId="448A266E" w:rsidR="00C35624" w:rsidRPr="000957A9" w:rsidRDefault="00C35624" w:rsidP="00523151">
      <w:pPr>
        <w:ind w:leftChars="117" w:left="281"/>
        <w:jc w:val="both"/>
        <w:rPr>
          <w:rFonts w:ascii="Times New Roman" w:hAnsi="Times New Roman" w:cs="Times New Roman"/>
          <w:i/>
          <w:iCs/>
          <w:lang w:val="en"/>
        </w:rPr>
      </w:pPr>
    </w:p>
    <w:p w14:paraId="452F297A" w14:textId="67C6C29F" w:rsidR="0028249E" w:rsidRPr="000957A9" w:rsidRDefault="0028249E" w:rsidP="00523151">
      <w:pPr>
        <w:ind w:leftChars="118" w:left="283"/>
        <w:jc w:val="both"/>
        <w:rPr>
          <w:rFonts w:ascii="Times New Roman" w:hAnsi="Times New Roman" w:cs="Times New Roman"/>
          <w:i/>
        </w:rPr>
      </w:pPr>
      <w:r w:rsidRPr="000957A9">
        <w:rPr>
          <w:rFonts w:ascii="Times New Roman" w:hAnsi="Times New Roman" w:cs="Times New Roman"/>
          <w:i/>
        </w:rPr>
        <w:t>就總產出而言，</w:t>
      </w:r>
      <w:r w:rsidRPr="000957A9">
        <w:rPr>
          <w:rFonts w:ascii="Times New Roman" w:eastAsiaTheme="majorEastAsia" w:hAnsi="Times New Roman" w:cs="Times New Roman"/>
          <w:i/>
          <w:iCs/>
        </w:rPr>
        <w:t>粵港澳大灣區</w:t>
      </w:r>
      <w:r w:rsidRPr="000957A9">
        <w:rPr>
          <w:rFonts w:ascii="Times New Roman" w:hAnsi="Times New Roman" w:cs="Times New Roman"/>
          <w:i/>
        </w:rPr>
        <w:t>計劃可能會產生兩個有利影響。首先，該計劃將增加香</w:t>
      </w:r>
      <w:r w:rsidRPr="000957A9">
        <w:rPr>
          <w:rFonts w:ascii="Times New Roman" w:hAnsi="Times New Roman" w:cs="Times New Roman"/>
          <w:i/>
        </w:rPr>
        <w:lastRenderedPageBreak/>
        <w:t>港的總需求。從資料</w:t>
      </w:r>
      <w:r w:rsidRPr="000957A9">
        <w:rPr>
          <w:rFonts w:ascii="Times New Roman" w:hAnsi="Times New Roman" w:cs="Times New Roman"/>
          <w:i/>
        </w:rPr>
        <w:t>A</w:t>
      </w:r>
      <w:r w:rsidRPr="000957A9">
        <w:rPr>
          <w:rFonts w:ascii="Times New Roman" w:hAnsi="Times New Roman" w:cs="Times New Roman"/>
          <w:i/>
        </w:rPr>
        <w:t>顯示，該計劃旨在通過區域分工來深化大灣區城市的融合與合作。有鑑於此，香港</w:t>
      </w:r>
      <w:r w:rsidR="00881699">
        <w:rPr>
          <w:rFonts w:ascii="Times New Roman" w:hAnsi="Times New Roman" w:cs="Times New Roman" w:hint="eastAsia"/>
          <w:i/>
          <w:lang w:eastAsia="zh-HK"/>
        </w:rPr>
        <w:t>可有</w:t>
      </w:r>
      <w:r w:rsidRPr="000957A9">
        <w:rPr>
          <w:rFonts w:ascii="Times New Roman" w:hAnsi="Times New Roman" w:cs="Times New Roman"/>
          <w:i/>
        </w:rPr>
        <w:t>大灣區</w:t>
      </w:r>
      <w:r w:rsidR="00881699">
        <w:rPr>
          <w:rFonts w:ascii="Times New Roman" w:hAnsi="Times New Roman" w:cs="Times New Roman" w:hint="eastAsia"/>
          <w:i/>
          <w:lang w:eastAsia="zh-HK"/>
        </w:rPr>
        <w:t>內地</w:t>
      </w:r>
      <w:r w:rsidRPr="000957A9">
        <w:rPr>
          <w:rFonts w:ascii="Times New Roman" w:hAnsi="Times New Roman" w:cs="Times New Roman"/>
          <w:i/>
        </w:rPr>
        <w:t>城市中更大的市場，例如，香港可以為深圳的創新產業提供更多的金融服務。此外，資料</w:t>
      </w:r>
      <w:r w:rsidRPr="000957A9">
        <w:rPr>
          <w:rFonts w:ascii="Times New Roman" w:hAnsi="Times New Roman" w:cs="Times New Roman"/>
          <w:i/>
        </w:rPr>
        <w:t>C</w:t>
      </w:r>
      <w:r w:rsidRPr="000957A9">
        <w:rPr>
          <w:rFonts w:ascii="Times New Roman" w:hAnsi="Times New Roman" w:cs="Times New Roman"/>
          <w:i/>
        </w:rPr>
        <w:t>所顯示的基礎建設改善，將吸引更多來自附近城市的遊客來香港旅遊，</w:t>
      </w:r>
      <w:r w:rsidR="00AD51E6" w:rsidRPr="000957A9">
        <w:rPr>
          <w:rFonts w:ascii="Times New Roman" w:hAnsi="Times New Roman" w:cs="Times New Roman"/>
          <w:i/>
        </w:rPr>
        <w:t>從</w:t>
      </w:r>
      <w:r w:rsidRPr="000957A9">
        <w:rPr>
          <w:rFonts w:ascii="Times New Roman" w:hAnsi="Times New Roman" w:cs="Times New Roman"/>
          <w:i/>
        </w:rPr>
        <w:t>而促進香港的貿易和物流業發展。因此，香港的貨物轉口和服務出口將增加，總需求和產出也會因此而增加。</w:t>
      </w:r>
    </w:p>
    <w:p w14:paraId="2010CFF1" w14:textId="40062658" w:rsidR="0028249E" w:rsidRPr="000957A9" w:rsidRDefault="0028249E" w:rsidP="00523151">
      <w:pPr>
        <w:ind w:leftChars="118" w:left="283"/>
        <w:jc w:val="both"/>
        <w:rPr>
          <w:rFonts w:ascii="Times New Roman" w:hAnsi="Times New Roman" w:cs="Times New Roman"/>
          <w:i/>
        </w:rPr>
      </w:pPr>
    </w:p>
    <w:p w14:paraId="1C1B1059" w14:textId="51CD4E34" w:rsidR="00AD51E6" w:rsidRPr="000957A9" w:rsidRDefault="00AD51E6" w:rsidP="00523151">
      <w:pPr>
        <w:ind w:leftChars="117" w:left="282" w:hanging="1"/>
        <w:jc w:val="both"/>
        <w:rPr>
          <w:rFonts w:ascii="Times New Roman" w:hAnsi="Times New Roman" w:cs="Times New Roman"/>
          <w:i/>
        </w:rPr>
      </w:pPr>
      <w:r w:rsidRPr="000957A9">
        <w:rPr>
          <w:rFonts w:ascii="Times New Roman" w:hAnsi="Times New Roman" w:cs="Times New Roman"/>
          <w:i/>
        </w:rPr>
        <w:t>此外，區域分工和基礎建設改善了連通性，降低了香港的生產成本，短期總供應量以及總產出都會增加。</w:t>
      </w:r>
    </w:p>
    <w:p w14:paraId="55936BCB" w14:textId="77777777" w:rsidR="00AD51E6" w:rsidRPr="000957A9" w:rsidRDefault="00AD51E6" w:rsidP="00523151">
      <w:pPr>
        <w:ind w:leftChars="118" w:left="284" w:hanging="1"/>
        <w:jc w:val="both"/>
        <w:rPr>
          <w:rFonts w:ascii="Times New Roman" w:hAnsi="Times New Roman" w:cs="Times New Roman"/>
          <w:i/>
        </w:rPr>
      </w:pPr>
    </w:p>
    <w:p w14:paraId="3E6D6EDE" w14:textId="4F2548DE" w:rsidR="00AD51E6" w:rsidRPr="000957A9" w:rsidRDefault="00AD51E6" w:rsidP="00523151">
      <w:pPr>
        <w:ind w:leftChars="118" w:left="284" w:hanging="1"/>
        <w:jc w:val="both"/>
        <w:rPr>
          <w:rFonts w:ascii="Times New Roman" w:hAnsi="Times New Roman" w:cs="Times New Roman"/>
          <w:i/>
        </w:rPr>
      </w:pPr>
      <w:r w:rsidRPr="000957A9">
        <w:rPr>
          <w:rFonts w:ascii="Times New Roman" w:hAnsi="Times New Roman" w:cs="Times New Roman"/>
          <w:i/>
        </w:rPr>
        <w:t>再者，當大灣區計劃下的基礎建設和政府政策改善了大灣區城市之間的連通性</w:t>
      </w:r>
      <w:r w:rsidR="00540DC8" w:rsidRPr="000957A9">
        <w:rPr>
          <w:rFonts w:ascii="Times New Roman" w:hAnsi="Times New Roman" w:cs="Times New Roman"/>
          <w:i/>
        </w:rPr>
        <w:t>，</w:t>
      </w:r>
      <w:r w:rsidRPr="000957A9">
        <w:rPr>
          <w:rFonts w:ascii="Times New Roman" w:hAnsi="Times New Roman" w:cs="Times New Roman"/>
          <w:i/>
        </w:rPr>
        <w:t>香港可能會更加專注於金融業，並會創造更多與金融業有關的就業機會。</w:t>
      </w:r>
    </w:p>
    <w:p w14:paraId="6639C0B5" w14:textId="74B68DBF" w:rsidR="007218F3" w:rsidRPr="000957A9" w:rsidRDefault="007218F3" w:rsidP="00523151">
      <w:pPr>
        <w:ind w:leftChars="118" w:left="284" w:hanging="1"/>
        <w:jc w:val="both"/>
        <w:rPr>
          <w:rFonts w:ascii="Times New Roman" w:hAnsi="Times New Roman" w:cs="Times New Roman"/>
          <w:i/>
        </w:rPr>
      </w:pPr>
    </w:p>
    <w:p w14:paraId="5751C039" w14:textId="7D206BA2" w:rsidR="00AD51E6" w:rsidRPr="000957A9" w:rsidRDefault="00AD51E6" w:rsidP="00523151">
      <w:pPr>
        <w:ind w:leftChars="118" w:left="284" w:hanging="1"/>
        <w:jc w:val="both"/>
        <w:rPr>
          <w:rFonts w:ascii="Times New Roman" w:hAnsi="Times New Roman" w:cs="Times New Roman"/>
          <w:i/>
        </w:rPr>
      </w:pPr>
      <w:r w:rsidRPr="000957A9">
        <w:rPr>
          <w:rFonts w:ascii="Times New Roman" w:hAnsi="Times New Roman" w:cs="Times New Roman"/>
          <w:i/>
        </w:rPr>
        <w:t>創新及科技行業</w:t>
      </w:r>
      <w:r w:rsidR="0062498B" w:rsidRPr="000957A9">
        <w:rPr>
          <w:rFonts w:ascii="Times New Roman" w:hAnsi="Times New Roman" w:cs="Times New Roman"/>
          <w:i/>
        </w:rPr>
        <w:t>：</w:t>
      </w:r>
      <w:r w:rsidR="00917F3B" w:rsidRPr="000957A9">
        <w:rPr>
          <w:rFonts w:ascii="Times New Roman" w:hAnsi="Times New Roman" w:cs="Times New Roman"/>
          <w:i/>
        </w:rPr>
        <w:t>情況尚不確定</w:t>
      </w:r>
      <w:r w:rsidR="00917F3B">
        <w:rPr>
          <w:rFonts w:ascii="Times New Roman" w:hAnsi="Times New Roman" w:cs="Times New Roman" w:hint="eastAsia"/>
          <w:i/>
        </w:rPr>
        <w:t>。</w:t>
      </w:r>
      <w:r w:rsidRPr="000957A9">
        <w:rPr>
          <w:rFonts w:ascii="Times New Roman" w:hAnsi="Times New Roman" w:cs="Times New Roman"/>
          <w:i/>
        </w:rPr>
        <w:t>這項計劃可能會吸引更多的人到深圳工作。</w:t>
      </w:r>
      <w:r w:rsidRPr="000957A9">
        <w:rPr>
          <w:rFonts w:ascii="Times New Roman" w:hAnsi="Times New Roman" w:cs="Times New Roman"/>
          <w:i/>
        </w:rPr>
        <w:t xml:space="preserve"> </w:t>
      </w:r>
      <w:r w:rsidRPr="000957A9">
        <w:rPr>
          <w:rFonts w:ascii="Times New Roman" w:hAnsi="Times New Roman" w:cs="Times New Roman"/>
          <w:i/>
        </w:rPr>
        <w:t>但是，由於</w:t>
      </w:r>
      <w:r w:rsidR="0062498B" w:rsidRPr="000957A9">
        <w:rPr>
          <w:rFonts w:ascii="Times New Roman" w:hAnsi="Times New Roman" w:cs="Times New Roman"/>
          <w:i/>
        </w:rPr>
        <w:t>交通</w:t>
      </w:r>
      <w:r w:rsidRPr="000957A9">
        <w:rPr>
          <w:rFonts w:ascii="Times New Roman" w:hAnsi="Times New Roman" w:cs="Times New Roman"/>
          <w:i/>
        </w:rPr>
        <w:t>時間減少，</w:t>
      </w:r>
      <w:r w:rsidR="0062498B" w:rsidRPr="000957A9">
        <w:rPr>
          <w:rFonts w:ascii="Times New Roman" w:hAnsi="Times New Roman" w:cs="Times New Roman"/>
          <w:i/>
        </w:rPr>
        <w:t>可能會使更多</w:t>
      </w:r>
      <w:r w:rsidR="000D112B">
        <w:rPr>
          <w:rFonts w:ascii="Times New Roman" w:hAnsi="Times New Roman" w:cs="Times New Roman" w:hint="eastAsia"/>
          <w:i/>
          <w:lang w:eastAsia="zh-HK"/>
        </w:rPr>
        <w:t>在</w:t>
      </w:r>
      <w:r w:rsidRPr="000957A9">
        <w:rPr>
          <w:rFonts w:ascii="Times New Roman" w:hAnsi="Times New Roman" w:cs="Times New Roman"/>
          <w:i/>
        </w:rPr>
        <w:t>內地城市</w:t>
      </w:r>
      <w:r w:rsidR="0062498B" w:rsidRPr="000957A9">
        <w:rPr>
          <w:rFonts w:ascii="Times New Roman" w:hAnsi="Times New Roman" w:cs="Times New Roman"/>
          <w:i/>
        </w:rPr>
        <w:t>從事這</w:t>
      </w:r>
      <w:r w:rsidRPr="000957A9">
        <w:rPr>
          <w:rFonts w:ascii="Times New Roman" w:hAnsi="Times New Roman" w:cs="Times New Roman"/>
          <w:i/>
        </w:rPr>
        <w:t>行業的人來香港工作（</w:t>
      </w:r>
      <w:r w:rsidR="0062498B" w:rsidRPr="000957A9">
        <w:rPr>
          <w:rFonts w:ascii="Times New Roman" w:hAnsi="Times New Roman" w:cs="Times New Roman"/>
          <w:i/>
        </w:rPr>
        <w:t>這種情況</w:t>
      </w:r>
      <w:r w:rsidRPr="000957A9">
        <w:rPr>
          <w:rFonts w:ascii="Times New Roman" w:hAnsi="Times New Roman" w:cs="Times New Roman"/>
          <w:i/>
        </w:rPr>
        <w:t>仍受香港的就業政策約束）。</w:t>
      </w:r>
    </w:p>
    <w:p w14:paraId="31024282" w14:textId="77777777" w:rsidR="00AD51E6" w:rsidRPr="000957A9" w:rsidRDefault="00AD51E6" w:rsidP="00523151">
      <w:pPr>
        <w:ind w:leftChars="118" w:left="284" w:hanging="1"/>
        <w:jc w:val="both"/>
        <w:rPr>
          <w:rFonts w:ascii="Times New Roman" w:hAnsi="Times New Roman" w:cs="Times New Roman"/>
          <w:i/>
        </w:rPr>
      </w:pPr>
    </w:p>
    <w:p w14:paraId="7D6389C8" w14:textId="5FCE2142" w:rsidR="00AD51E6" w:rsidRPr="000957A9" w:rsidRDefault="00AD51E6" w:rsidP="00523151">
      <w:pPr>
        <w:ind w:leftChars="118" w:left="284" w:hanging="1"/>
        <w:jc w:val="both"/>
        <w:rPr>
          <w:rFonts w:ascii="Times New Roman" w:hAnsi="Times New Roman" w:cs="Times New Roman"/>
          <w:i/>
        </w:rPr>
      </w:pPr>
      <w:r w:rsidRPr="000957A9">
        <w:rPr>
          <w:rFonts w:ascii="Times New Roman" w:hAnsi="Times New Roman" w:cs="Times New Roman"/>
          <w:i/>
        </w:rPr>
        <w:t>旅遊業：通過改善基礎建設，旅遊業可能會得到改善，因此會有更多的人將受</w:t>
      </w:r>
      <w:r w:rsidR="00FA7F12">
        <w:rPr>
          <w:rFonts w:ascii="Times New Roman" w:hAnsi="Times New Roman" w:cs="Times New Roman" w:hint="eastAsia"/>
          <w:i/>
          <w:lang w:eastAsia="zh-HK"/>
        </w:rPr>
        <w:t>僱</w:t>
      </w:r>
      <w:r w:rsidRPr="000957A9">
        <w:rPr>
          <w:rFonts w:ascii="Times New Roman" w:hAnsi="Times New Roman" w:cs="Times New Roman"/>
          <w:i/>
        </w:rPr>
        <w:t>於此</w:t>
      </w:r>
      <w:r w:rsidR="000D112B">
        <w:rPr>
          <w:rFonts w:ascii="Times New Roman" w:hAnsi="Times New Roman" w:cs="Times New Roman" w:hint="eastAsia"/>
          <w:i/>
          <w:lang w:eastAsia="zh-HK"/>
        </w:rPr>
        <w:t>行業</w:t>
      </w:r>
      <w:r w:rsidRPr="000957A9">
        <w:rPr>
          <w:rFonts w:ascii="Times New Roman" w:hAnsi="Times New Roman" w:cs="Times New Roman"/>
          <w:i/>
        </w:rPr>
        <w:t>。</w:t>
      </w:r>
    </w:p>
    <w:p w14:paraId="267EAA41" w14:textId="77777777" w:rsidR="00AD51E6" w:rsidRPr="000D112B" w:rsidRDefault="00AD51E6" w:rsidP="00523151">
      <w:pPr>
        <w:ind w:leftChars="118" w:left="284" w:hanging="1"/>
        <w:jc w:val="both"/>
        <w:rPr>
          <w:rFonts w:ascii="Times New Roman" w:hAnsi="Times New Roman" w:cs="Times New Roman"/>
          <w:i/>
        </w:rPr>
      </w:pPr>
      <w:bookmarkStart w:id="0" w:name="_GoBack"/>
      <w:bookmarkEnd w:id="0"/>
    </w:p>
    <w:sectPr w:rsidR="00AD51E6" w:rsidRPr="000D112B" w:rsidSect="00D10B29">
      <w:footerReference w:type="default" r:id="rId15"/>
      <w:pgSz w:w="11906" w:h="16838"/>
      <w:pgMar w:top="1440" w:right="991" w:bottom="1440" w:left="1800"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119195" w14:textId="77777777" w:rsidR="001645C6" w:rsidRDefault="001645C6" w:rsidP="00137C6F">
      <w:r>
        <w:separator/>
      </w:r>
    </w:p>
  </w:endnote>
  <w:endnote w:type="continuationSeparator" w:id="0">
    <w:p w14:paraId="58DD9DF8" w14:textId="77777777" w:rsidR="001645C6" w:rsidRDefault="001645C6" w:rsidP="00137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微軟正黑體">
    <w:panose1 w:val="020B0604030504040204"/>
    <w:charset w:val="88"/>
    <w:family w:val="swiss"/>
    <w:pitch w:val="variable"/>
    <w:sig w:usb0="000002A7" w:usb1="28CF4400" w:usb2="00000016" w:usb3="00000000" w:csb0="00100009" w:csb1="00000000"/>
  </w:font>
  <w:font w:name="Adobe 仿宋 Std R">
    <w:altName w:val="Malgun Gothic Semilight"/>
    <w:panose1 w:val="00000000000000000000"/>
    <w:charset w:val="80"/>
    <w:family w:val="roman"/>
    <w:notTrueType/>
    <w:pitch w:val="variable"/>
    <w:sig w:usb0="00000000" w:usb1="0A0F1810" w:usb2="00000016" w:usb3="00000000" w:csb0="00060007" w:csb1="00000000"/>
  </w:font>
  <w:font w:name="DengXian">
    <w:altName w:val="SimSu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4042106"/>
      <w:docPartObj>
        <w:docPartGallery w:val="Page Numbers (Bottom of Page)"/>
        <w:docPartUnique/>
      </w:docPartObj>
    </w:sdtPr>
    <w:sdtEndPr>
      <w:rPr>
        <w:noProof/>
      </w:rPr>
    </w:sdtEndPr>
    <w:sdtContent>
      <w:p w14:paraId="60E813CB" w14:textId="14025C6C" w:rsidR="00784F5B" w:rsidRDefault="00784F5B">
        <w:pPr>
          <w:pStyle w:val="a7"/>
          <w:jc w:val="center"/>
        </w:pPr>
        <w:r>
          <w:fldChar w:fldCharType="begin"/>
        </w:r>
        <w:r>
          <w:instrText xml:space="preserve"> PAGE   \* MERGEFORMAT </w:instrText>
        </w:r>
        <w:r>
          <w:fldChar w:fldCharType="separate"/>
        </w:r>
        <w:r w:rsidR="00ED2B28">
          <w:rPr>
            <w:noProof/>
          </w:rPr>
          <w:t>3</w:t>
        </w:r>
        <w:r>
          <w:rPr>
            <w:noProof/>
          </w:rPr>
          <w:fldChar w:fldCharType="end"/>
        </w:r>
      </w:p>
    </w:sdtContent>
  </w:sdt>
  <w:p w14:paraId="424C44DD" w14:textId="77777777" w:rsidR="00784F5B" w:rsidRDefault="00784F5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7EF3AC" w14:textId="77777777" w:rsidR="001645C6" w:rsidRDefault="001645C6" w:rsidP="00137C6F">
      <w:r>
        <w:separator/>
      </w:r>
    </w:p>
  </w:footnote>
  <w:footnote w:type="continuationSeparator" w:id="0">
    <w:p w14:paraId="5E8082B2" w14:textId="77777777" w:rsidR="001645C6" w:rsidRDefault="001645C6" w:rsidP="00137C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4264C"/>
    <w:multiLevelType w:val="hybridMultilevel"/>
    <w:tmpl w:val="DB54BCE6"/>
    <w:lvl w:ilvl="0" w:tplc="2320F994">
      <w:start w:val="1"/>
      <w:numFmt w:val="lowerRoman"/>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 w15:restartNumberingAfterBreak="0">
    <w:nsid w:val="21D80809"/>
    <w:multiLevelType w:val="hybridMultilevel"/>
    <w:tmpl w:val="F5C06FEE"/>
    <w:lvl w:ilvl="0" w:tplc="D93A13F6">
      <w:start w:val="3"/>
      <w:numFmt w:val="lowerLetter"/>
      <w:lvlText w:val="(%1)"/>
      <w:lvlJc w:val="left"/>
      <w:pPr>
        <w:ind w:left="108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4A87334"/>
    <w:multiLevelType w:val="hybridMultilevel"/>
    <w:tmpl w:val="1F461FE0"/>
    <w:lvl w:ilvl="0" w:tplc="CE66CDD6">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 w15:restartNumberingAfterBreak="0">
    <w:nsid w:val="26E147EA"/>
    <w:multiLevelType w:val="hybridMultilevel"/>
    <w:tmpl w:val="D318D284"/>
    <w:lvl w:ilvl="0" w:tplc="5F187B40">
      <w:start w:val="1"/>
      <w:numFmt w:val="lowerRoman"/>
      <w:lvlText w:val="(%1)"/>
      <w:lvlJc w:val="left"/>
      <w:pPr>
        <w:ind w:left="1308" w:hanging="720"/>
      </w:pPr>
      <w:rPr>
        <w:rFonts w:hint="default"/>
      </w:rPr>
    </w:lvl>
    <w:lvl w:ilvl="1" w:tplc="04090019" w:tentative="1">
      <w:start w:val="1"/>
      <w:numFmt w:val="ideographTraditional"/>
      <w:lvlText w:val="%2、"/>
      <w:lvlJc w:val="left"/>
      <w:pPr>
        <w:ind w:left="1548" w:hanging="480"/>
      </w:pPr>
    </w:lvl>
    <w:lvl w:ilvl="2" w:tplc="0409001B" w:tentative="1">
      <w:start w:val="1"/>
      <w:numFmt w:val="lowerRoman"/>
      <w:lvlText w:val="%3."/>
      <w:lvlJc w:val="right"/>
      <w:pPr>
        <w:ind w:left="2028" w:hanging="480"/>
      </w:pPr>
    </w:lvl>
    <w:lvl w:ilvl="3" w:tplc="0409000F" w:tentative="1">
      <w:start w:val="1"/>
      <w:numFmt w:val="decimal"/>
      <w:lvlText w:val="%4."/>
      <w:lvlJc w:val="left"/>
      <w:pPr>
        <w:ind w:left="2508" w:hanging="480"/>
      </w:pPr>
    </w:lvl>
    <w:lvl w:ilvl="4" w:tplc="04090019" w:tentative="1">
      <w:start w:val="1"/>
      <w:numFmt w:val="ideographTraditional"/>
      <w:lvlText w:val="%5、"/>
      <w:lvlJc w:val="left"/>
      <w:pPr>
        <w:ind w:left="2988" w:hanging="480"/>
      </w:pPr>
    </w:lvl>
    <w:lvl w:ilvl="5" w:tplc="0409001B" w:tentative="1">
      <w:start w:val="1"/>
      <w:numFmt w:val="lowerRoman"/>
      <w:lvlText w:val="%6."/>
      <w:lvlJc w:val="right"/>
      <w:pPr>
        <w:ind w:left="3468" w:hanging="480"/>
      </w:pPr>
    </w:lvl>
    <w:lvl w:ilvl="6" w:tplc="0409000F" w:tentative="1">
      <w:start w:val="1"/>
      <w:numFmt w:val="decimal"/>
      <w:lvlText w:val="%7."/>
      <w:lvlJc w:val="left"/>
      <w:pPr>
        <w:ind w:left="3948" w:hanging="480"/>
      </w:pPr>
    </w:lvl>
    <w:lvl w:ilvl="7" w:tplc="04090019" w:tentative="1">
      <w:start w:val="1"/>
      <w:numFmt w:val="ideographTraditional"/>
      <w:lvlText w:val="%8、"/>
      <w:lvlJc w:val="left"/>
      <w:pPr>
        <w:ind w:left="4428" w:hanging="480"/>
      </w:pPr>
    </w:lvl>
    <w:lvl w:ilvl="8" w:tplc="0409001B" w:tentative="1">
      <w:start w:val="1"/>
      <w:numFmt w:val="lowerRoman"/>
      <w:lvlText w:val="%9."/>
      <w:lvlJc w:val="right"/>
      <w:pPr>
        <w:ind w:left="4908" w:hanging="480"/>
      </w:pPr>
    </w:lvl>
  </w:abstractNum>
  <w:abstractNum w:abstractNumId="4" w15:restartNumberingAfterBreak="0">
    <w:nsid w:val="39B21BB3"/>
    <w:multiLevelType w:val="multilevel"/>
    <w:tmpl w:val="C66ED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D62F1B"/>
    <w:multiLevelType w:val="hybridMultilevel"/>
    <w:tmpl w:val="2AC06304"/>
    <w:lvl w:ilvl="0" w:tplc="857C6CFA">
      <w:start w:val="9"/>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 w15:restartNumberingAfterBreak="0">
    <w:nsid w:val="4CE1160A"/>
    <w:multiLevelType w:val="hybridMultilevel"/>
    <w:tmpl w:val="32147F16"/>
    <w:lvl w:ilvl="0" w:tplc="0640334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9F72E8C"/>
    <w:multiLevelType w:val="hybridMultilevel"/>
    <w:tmpl w:val="FAE24348"/>
    <w:lvl w:ilvl="0" w:tplc="A3BAA5D8">
      <w:start w:val="1"/>
      <w:numFmt w:val="lowerRoman"/>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8" w15:restartNumberingAfterBreak="0">
    <w:nsid w:val="5A496F36"/>
    <w:multiLevelType w:val="hybridMultilevel"/>
    <w:tmpl w:val="16CABFD0"/>
    <w:lvl w:ilvl="0" w:tplc="B6BCCDAE">
      <w:start w:val="2"/>
      <w:numFmt w:val="lowerRoman"/>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 w15:restartNumberingAfterBreak="0">
    <w:nsid w:val="5B243359"/>
    <w:multiLevelType w:val="hybridMultilevel"/>
    <w:tmpl w:val="23969AB0"/>
    <w:lvl w:ilvl="0" w:tplc="DD6AEF5A">
      <w:start w:val="4"/>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5BB45053"/>
    <w:multiLevelType w:val="multilevel"/>
    <w:tmpl w:val="73585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CB1810"/>
    <w:multiLevelType w:val="hybridMultilevel"/>
    <w:tmpl w:val="88D01452"/>
    <w:lvl w:ilvl="0" w:tplc="04090001">
      <w:start w:val="1"/>
      <w:numFmt w:val="bullet"/>
      <w:lvlText w:val=""/>
      <w:lvlJc w:val="left"/>
      <w:pPr>
        <w:ind w:left="1385" w:hanging="480"/>
      </w:pPr>
      <w:rPr>
        <w:rFonts w:ascii="Wingdings" w:hAnsi="Wingdings" w:hint="default"/>
      </w:rPr>
    </w:lvl>
    <w:lvl w:ilvl="1" w:tplc="04090003" w:tentative="1">
      <w:start w:val="1"/>
      <w:numFmt w:val="bullet"/>
      <w:lvlText w:val=""/>
      <w:lvlJc w:val="left"/>
      <w:pPr>
        <w:ind w:left="1865" w:hanging="480"/>
      </w:pPr>
      <w:rPr>
        <w:rFonts w:ascii="Wingdings" w:hAnsi="Wingdings" w:hint="default"/>
      </w:rPr>
    </w:lvl>
    <w:lvl w:ilvl="2" w:tplc="04090005" w:tentative="1">
      <w:start w:val="1"/>
      <w:numFmt w:val="bullet"/>
      <w:lvlText w:val=""/>
      <w:lvlJc w:val="left"/>
      <w:pPr>
        <w:ind w:left="2345" w:hanging="480"/>
      </w:pPr>
      <w:rPr>
        <w:rFonts w:ascii="Wingdings" w:hAnsi="Wingdings" w:hint="default"/>
      </w:rPr>
    </w:lvl>
    <w:lvl w:ilvl="3" w:tplc="04090001" w:tentative="1">
      <w:start w:val="1"/>
      <w:numFmt w:val="bullet"/>
      <w:lvlText w:val=""/>
      <w:lvlJc w:val="left"/>
      <w:pPr>
        <w:ind w:left="2825" w:hanging="480"/>
      </w:pPr>
      <w:rPr>
        <w:rFonts w:ascii="Wingdings" w:hAnsi="Wingdings" w:hint="default"/>
      </w:rPr>
    </w:lvl>
    <w:lvl w:ilvl="4" w:tplc="04090003" w:tentative="1">
      <w:start w:val="1"/>
      <w:numFmt w:val="bullet"/>
      <w:lvlText w:val=""/>
      <w:lvlJc w:val="left"/>
      <w:pPr>
        <w:ind w:left="3305" w:hanging="480"/>
      </w:pPr>
      <w:rPr>
        <w:rFonts w:ascii="Wingdings" w:hAnsi="Wingdings" w:hint="default"/>
      </w:rPr>
    </w:lvl>
    <w:lvl w:ilvl="5" w:tplc="04090005" w:tentative="1">
      <w:start w:val="1"/>
      <w:numFmt w:val="bullet"/>
      <w:lvlText w:val=""/>
      <w:lvlJc w:val="left"/>
      <w:pPr>
        <w:ind w:left="3785" w:hanging="480"/>
      </w:pPr>
      <w:rPr>
        <w:rFonts w:ascii="Wingdings" w:hAnsi="Wingdings" w:hint="default"/>
      </w:rPr>
    </w:lvl>
    <w:lvl w:ilvl="6" w:tplc="04090001" w:tentative="1">
      <w:start w:val="1"/>
      <w:numFmt w:val="bullet"/>
      <w:lvlText w:val=""/>
      <w:lvlJc w:val="left"/>
      <w:pPr>
        <w:ind w:left="4265" w:hanging="480"/>
      </w:pPr>
      <w:rPr>
        <w:rFonts w:ascii="Wingdings" w:hAnsi="Wingdings" w:hint="default"/>
      </w:rPr>
    </w:lvl>
    <w:lvl w:ilvl="7" w:tplc="04090003" w:tentative="1">
      <w:start w:val="1"/>
      <w:numFmt w:val="bullet"/>
      <w:lvlText w:val=""/>
      <w:lvlJc w:val="left"/>
      <w:pPr>
        <w:ind w:left="4745" w:hanging="480"/>
      </w:pPr>
      <w:rPr>
        <w:rFonts w:ascii="Wingdings" w:hAnsi="Wingdings" w:hint="default"/>
      </w:rPr>
    </w:lvl>
    <w:lvl w:ilvl="8" w:tplc="04090005" w:tentative="1">
      <w:start w:val="1"/>
      <w:numFmt w:val="bullet"/>
      <w:lvlText w:val=""/>
      <w:lvlJc w:val="left"/>
      <w:pPr>
        <w:ind w:left="5225" w:hanging="480"/>
      </w:pPr>
      <w:rPr>
        <w:rFonts w:ascii="Wingdings" w:hAnsi="Wingdings" w:hint="default"/>
      </w:rPr>
    </w:lvl>
  </w:abstractNum>
  <w:abstractNum w:abstractNumId="12" w15:restartNumberingAfterBreak="0">
    <w:nsid w:val="620B058B"/>
    <w:multiLevelType w:val="hybridMultilevel"/>
    <w:tmpl w:val="B50E7BE4"/>
    <w:lvl w:ilvl="0" w:tplc="07327D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974948"/>
    <w:multiLevelType w:val="hybridMultilevel"/>
    <w:tmpl w:val="68481FCE"/>
    <w:lvl w:ilvl="0" w:tplc="78AE433A">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67CC4F4F"/>
    <w:multiLevelType w:val="hybridMultilevel"/>
    <w:tmpl w:val="76702A82"/>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6B363BF9"/>
    <w:multiLevelType w:val="hybridMultilevel"/>
    <w:tmpl w:val="DFE0206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6D715091"/>
    <w:multiLevelType w:val="hybridMultilevel"/>
    <w:tmpl w:val="093471AC"/>
    <w:lvl w:ilvl="0" w:tplc="B6BCCDAE">
      <w:start w:val="2"/>
      <w:numFmt w:val="lowerRoman"/>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7" w15:restartNumberingAfterBreak="0">
    <w:nsid w:val="6DC14DDF"/>
    <w:multiLevelType w:val="hybridMultilevel"/>
    <w:tmpl w:val="AE9ABD60"/>
    <w:lvl w:ilvl="0" w:tplc="3FEA7A20">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3623772"/>
    <w:multiLevelType w:val="multilevel"/>
    <w:tmpl w:val="B134B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B53F1F"/>
    <w:multiLevelType w:val="multilevel"/>
    <w:tmpl w:val="84B0E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8823D2"/>
    <w:multiLevelType w:val="hybridMultilevel"/>
    <w:tmpl w:val="C52E085E"/>
    <w:lvl w:ilvl="0" w:tplc="03B46EB0">
      <w:start w:val="1"/>
      <w:numFmt w:val="lowerLetter"/>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2"/>
  </w:num>
  <w:num w:numId="3">
    <w:abstractNumId w:val="14"/>
  </w:num>
  <w:num w:numId="4">
    <w:abstractNumId w:val="9"/>
  </w:num>
  <w:num w:numId="5">
    <w:abstractNumId w:val="15"/>
  </w:num>
  <w:num w:numId="6">
    <w:abstractNumId w:val="5"/>
  </w:num>
  <w:num w:numId="7">
    <w:abstractNumId w:val="8"/>
  </w:num>
  <w:num w:numId="8">
    <w:abstractNumId w:val="0"/>
  </w:num>
  <w:num w:numId="9">
    <w:abstractNumId w:val="17"/>
  </w:num>
  <w:num w:numId="10">
    <w:abstractNumId w:val="7"/>
  </w:num>
  <w:num w:numId="11">
    <w:abstractNumId w:val="16"/>
  </w:num>
  <w:num w:numId="12">
    <w:abstractNumId w:val="20"/>
  </w:num>
  <w:num w:numId="13">
    <w:abstractNumId w:val="1"/>
  </w:num>
  <w:num w:numId="14">
    <w:abstractNumId w:val="13"/>
  </w:num>
  <w:num w:numId="15">
    <w:abstractNumId w:val="12"/>
  </w:num>
  <w:num w:numId="16">
    <w:abstractNumId w:val="3"/>
  </w:num>
  <w:num w:numId="17">
    <w:abstractNumId w:val="10"/>
  </w:num>
  <w:num w:numId="18">
    <w:abstractNumId w:val="4"/>
  </w:num>
  <w:num w:numId="19">
    <w:abstractNumId w:val="18"/>
  </w:num>
  <w:num w:numId="20">
    <w:abstractNumId w:val="19"/>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hideSpellingErrors/>
  <w:hideGrammaticalErrors/>
  <w:proofState w:spelling="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7IwNjEyNjY2M7E0MTdR0lEKTi0uzszPAymwrAUA71DufSwAAAA="/>
  </w:docVars>
  <w:rsids>
    <w:rsidRoot w:val="006226C2"/>
    <w:rsid w:val="00003BFF"/>
    <w:rsid w:val="00020B0D"/>
    <w:rsid w:val="000439AA"/>
    <w:rsid w:val="0004623B"/>
    <w:rsid w:val="00071F41"/>
    <w:rsid w:val="00080D12"/>
    <w:rsid w:val="000826F8"/>
    <w:rsid w:val="00086AC3"/>
    <w:rsid w:val="00091311"/>
    <w:rsid w:val="00093817"/>
    <w:rsid w:val="00094249"/>
    <w:rsid w:val="000957A9"/>
    <w:rsid w:val="00096996"/>
    <w:rsid w:val="00096E84"/>
    <w:rsid w:val="000A079F"/>
    <w:rsid w:val="000C2A77"/>
    <w:rsid w:val="000C750D"/>
    <w:rsid w:val="000D10FB"/>
    <w:rsid w:val="000D112B"/>
    <w:rsid w:val="000D66EC"/>
    <w:rsid w:val="000E38FB"/>
    <w:rsid w:val="000E5622"/>
    <w:rsid w:val="000F7B46"/>
    <w:rsid w:val="001176EF"/>
    <w:rsid w:val="001218C6"/>
    <w:rsid w:val="00131508"/>
    <w:rsid w:val="0013259F"/>
    <w:rsid w:val="001326DC"/>
    <w:rsid w:val="00137C6F"/>
    <w:rsid w:val="001434B8"/>
    <w:rsid w:val="00146F73"/>
    <w:rsid w:val="00155328"/>
    <w:rsid w:val="00157899"/>
    <w:rsid w:val="001645C6"/>
    <w:rsid w:val="00166081"/>
    <w:rsid w:val="00166BB1"/>
    <w:rsid w:val="00172AFD"/>
    <w:rsid w:val="00176DAF"/>
    <w:rsid w:val="00187B9E"/>
    <w:rsid w:val="0019543C"/>
    <w:rsid w:val="001A0012"/>
    <w:rsid w:val="001A4C9E"/>
    <w:rsid w:val="001A5BE4"/>
    <w:rsid w:val="001A651A"/>
    <w:rsid w:val="001A795B"/>
    <w:rsid w:val="001B5D79"/>
    <w:rsid w:val="001C326F"/>
    <w:rsid w:val="001D1B2C"/>
    <w:rsid w:val="001D2B16"/>
    <w:rsid w:val="001D2FE8"/>
    <w:rsid w:val="001E686E"/>
    <w:rsid w:val="001E7BAE"/>
    <w:rsid w:val="001F7852"/>
    <w:rsid w:val="0020588C"/>
    <w:rsid w:val="00207A53"/>
    <w:rsid w:val="00210998"/>
    <w:rsid w:val="00213561"/>
    <w:rsid w:val="00213944"/>
    <w:rsid w:val="002226BB"/>
    <w:rsid w:val="0023481C"/>
    <w:rsid w:val="00235C40"/>
    <w:rsid w:val="002428B4"/>
    <w:rsid w:val="00250E09"/>
    <w:rsid w:val="00260191"/>
    <w:rsid w:val="00264AAD"/>
    <w:rsid w:val="00270D55"/>
    <w:rsid w:val="00276404"/>
    <w:rsid w:val="0028249E"/>
    <w:rsid w:val="00290C18"/>
    <w:rsid w:val="002A7456"/>
    <w:rsid w:val="002A75F0"/>
    <w:rsid w:val="002B528E"/>
    <w:rsid w:val="002C1E05"/>
    <w:rsid w:val="002C4C39"/>
    <w:rsid w:val="002C5B5B"/>
    <w:rsid w:val="002D6843"/>
    <w:rsid w:val="002E23DD"/>
    <w:rsid w:val="002E3DC6"/>
    <w:rsid w:val="002F5C7D"/>
    <w:rsid w:val="003041AC"/>
    <w:rsid w:val="00327128"/>
    <w:rsid w:val="00342B75"/>
    <w:rsid w:val="003554DE"/>
    <w:rsid w:val="00360FC5"/>
    <w:rsid w:val="00375AFE"/>
    <w:rsid w:val="0038143D"/>
    <w:rsid w:val="00386D04"/>
    <w:rsid w:val="00394CC5"/>
    <w:rsid w:val="003972F0"/>
    <w:rsid w:val="003A2AD4"/>
    <w:rsid w:val="003A60DD"/>
    <w:rsid w:val="003D2196"/>
    <w:rsid w:val="003D592F"/>
    <w:rsid w:val="003D5AEA"/>
    <w:rsid w:val="003D7802"/>
    <w:rsid w:val="003F2452"/>
    <w:rsid w:val="00405CFE"/>
    <w:rsid w:val="004070A6"/>
    <w:rsid w:val="00411844"/>
    <w:rsid w:val="004152F7"/>
    <w:rsid w:val="00415B26"/>
    <w:rsid w:val="00424E47"/>
    <w:rsid w:val="004277CA"/>
    <w:rsid w:val="00444A28"/>
    <w:rsid w:val="00450E4F"/>
    <w:rsid w:val="00453C05"/>
    <w:rsid w:val="00456401"/>
    <w:rsid w:val="00460F76"/>
    <w:rsid w:val="004814F9"/>
    <w:rsid w:val="004922E2"/>
    <w:rsid w:val="004A02E9"/>
    <w:rsid w:val="004B36DD"/>
    <w:rsid w:val="004B44EB"/>
    <w:rsid w:val="004B4509"/>
    <w:rsid w:val="004C54B9"/>
    <w:rsid w:val="004C5EA7"/>
    <w:rsid w:val="004D5D76"/>
    <w:rsid w:val="004E0D0E"/>
    <w:rsid w:val="00521E77"/>
    <w:rsid w:val="00523151"/>
    <w:rsid w:val="005237C8"/>
    <w:rsid w:val="00540DC8"/>
    <w:rsid w:val="005416B0"/>
    <w:rsid w:val="00544E4B"/>
    <w:rsid w:val="00546E65"/>
    <w:rsid w:val="00562280"/>
    <w:rsid w:val="0056333E"/>
    <w:rsid w:val="00573E67"/>
    <w:rsid w:val="005821DA"/>
    <w:rsid w:val="00586AF0"/>
    <w:rsid w:val="005926BE"/>
    <w:rsid w:val="00596C16"/>
    <w:rsid w:val="00596C38"/>
    <w:rsid w:val="005A4C07"/>
    <w:rsid w:val="005B23CE"/>
    <w:rsid w:val="005B3B94"/>
    <w:rsid w:val="005B6395"/>
    <w:rsid w:val="005C2B57"/>
    <w:rsid w:val="005D185A"/>
    <w:rsid w:val="005E0613"/>
    <w:rsid w:val="005E5E46"/>
    <w:rsid w:val="00601CEC"/>
    <w:rsid w:val="006226C2"/>
    <w:rsid w:val="00623093"/>
    <w:rsid w:val="0062498B"/>
    <w:rsid w:val="0062726B"/>
    <w:rsid w:val="006444CF"/>
    <w:rsid w:val="00671595"/>
    <w:rsid w:val="00674BDC"/>
    <w:rsid w:val="00682AF5"/>
    <w:rsid w:val="00696C08"/>
    <w:rsid w:val="006A0B0A"/>
    <w:rsid w:val="006A53C7"/>
    <w:rsid w:val="006B3F15"/>
    <w:rsid w:val="006D58FB"/>
    <w:rsid w:val="006E0253"/>
    <w:rsid w:val="006E3169"/>
    <w:rsid w:val="006F3558"/>
    <w:rsid w:val="006F694B"/>
    <w:rsid w:val="007022DB"/>
    <w:rsid w:val="00706672"/>
    <w:rsid w:val="007218F3"/>
    <w:rsid w:val="00727F76"/>
    <w:rsid w:val="00732EF1"/>
    <w:rsid w:val="00732FC9"/>
    <w:rsid w:val="00751FF2"/>
    <w:rsid w:val="0077214B"/>
    <w:rsid w:val="00781041"/>
    <w:rsid w:val="00784F5B"/>
    <w:rsid w:val="007914C5"/>
    <w:rsid w:val="007A6190"/>
    <w:rsid w:val="007A6D63"/>
    <w:rsid w:val="007C0B0F"/>
    <w:rsid w:val="007C0DC5"/>
    <w:rsid w:val="007D7FB1"/>
    <w:rsid w:val="007E3359"/>
    <w:rsid w:val="007E762A"/>
    <w:rsid w:val="007F1417"/>
    <w:rsid w:val="0080259D"/>
    <w:rsid w:val="00802EF6"/>
    <w:rsid w:val="00820651"/>
    <w:rsid w:val="00830E9B"/>
    <w:rsid w:val="008374C9"/>
    <w:rsid w:val="008376DE"/>
    <w:rsid w:val="0084478A"/>
    <w:rsid w:val="008477E9"/>
    <w:rsid w:val="00847C2D"/>
    <w:rsid w:val="00851158"/>
    <w:rsid w:val="00852C75"/>
    <w:rsid w:val="00861149"/>
    <w:rsid w:val="00870D4C"/>
    <w:rsid w:val="00875935"/>
    <w:rsid w:val="00881699"/>
    <w:rsid w:val="008865F3"/>
    <w:rsid w:val="00893BEB"/>
    <w:rsid w:val="00896CD8"/>
    <w:rsid w:val="008A1008"/>
    <w:rsid w:val="008A239B"/>
    <w:rsid w:val="008B3704"/>
    <w:rsid w:val="008B5C9A"/>
    <w:rsid w:val="008E62B6"/>
    <w:rsid w:val="008F08A5"/>
    <w:rsid w:val="008F5C00"/>
    <w:rsid w:val="009010B2"/>
    <w:rsid w:val="00902FA2"/>
    <w:rsid w:val="00905C90"/>
    <w:rsid w:val="00907F3A"/>
    <w:rsid w:val="00917D62"/>
    <w:rsid w:val="00917F3B"/>
    <w:rsid w:val="009208DC"/>
    <w:rsid w:val="00923FA0"/>
    <w:rsid w:val="0094341A"/>
    <w:rsid w:val="00954A7B"/>
    <w:rsid w:val="00956EBA"/>
    <w:rsid w:val="00960286"/>
    <w:rsid w:val="009602D1"/>
    <w:rsid w:val="009653B8"/>
    <w:rsid w:val="0096630B"/>
    <w:rsid w:val="00966A24"/>
    <w:rsid w:val="0098456C"/>
    <w:rsid w:val="009854AE"/>
    <w:rsid w:val="009949A8"/>
    <w:rsid w:val="00996972"/>
    <w:rsid w:val="009A3C7C"/>
    <w:rsid w:val="009C134B"/>
    <w:rsid w:val="009C13EB"/>
    <w:rsid w:val="009C30C1"/>
    <w:rsid w:val="009C6D60"/>
    <w:rsid w:val="009D0550"/>
    <w:rsid w:val="009D092E"/>
    <w:rsid w:val="009D49BB"/>
    <w:rsid w:val="009D6B10"/>
    <w:rsid w:val="009F7175"/>
    <w:rsid w:val="00A02386"/>
    <w:rsid w:val="00A04931"/>
    <w:rsid w:val="00A05CEE"/>
    <w:rsid w:val="00A061A0"/>
    <w:rsid w:val="00A1692E"/>
    <w:rsid w:val="00A35EA6"/>
    <w:rsid w:val="00A35F9C"/>
    <w:rsid w:val="00A372B8"/>
    <w:rsid w:val="00A53150"/>
    <w:rsid w:val="00A62353"/>
    <w:rsid w:val="00A71831"/>
    <w:rsid w:val="00A802FC"/>
    <w:rsid w:val="00A8301E"/>
    <w:rsid w:val="00A86356"/>
    <w:rsid w:val="00AA05D4"/>
    <w:rsid w:val="00AA0EDB"/>
    <w:rsid w:val="00AA5AD0"/>
    <w:rsid w:val="00AD51E6"/>
    <w:rsid w:val="00B02047"/>
    <w:rsid w:val="00B10A9A"/>
    <w:rsid w:val="00B111A3"/>
    <w:rsid w:val="00B1281E"/>
    <w:rsid w:val="00B224CE"/>
    <w:rsid w:val="00B26112"/>
    <w:rsid w:val="00B27116"/>
    <w:rsid w:val="00B3245C"/>
    <w:rsid w:val="00B57740"/>
    <w:rsid w:val="00B904B9"/>
    <w:rsid w:val="00B94AAD"/>
    <w:rsid w:val="00B9614E"/>
    <w:rsid w:val="00BA1045"/>
    <w:rsid w:val="00BA7026"/>
    <w:rsid w:val="00BB3E2B"/>
    <w:rsid w:val="00BC424D"/>
    <w:rsid w:val="00BD077B"/>
    <w:rsid w:val="00BD6356"/>
    <w:rsid w:val="00BE4878"/>
    <w:rsid w:val="00BF444E"/>
    <w:rsid w:val="00C1197C"/>
    <w:rsid w:val="00C12721"/>
    <w:rsid w:val="00C165A8"/>
    <w:rsid w:val="00C22E3A"/>
    <w:rsid w:val="00C25B59"/>
    <w:rsid w:val="00C35624"/>
    <w:rsid w:val="00C44720"/>
    <w:rsid w:val="00C45A94"/>
    <w:rsid w:val="00C47A65"/>
    <w:rsid w:val="00C50738"/>
    <w:rsid w:val="00C54A88"/>
    <w:rsid w:val="00C551C4"/>
    <w:rsid w:val="00C55EC5"/>
    <w:rsid w:val="00C66880"/>
    <w:rsid w:val="00C83411"/>
    <w:rsid w:val="00C86771"/>
    <w:rsid w:val="00CA131A"/>
    <w:rsid w:val="00CA3FB3"/>
    <w:rsid w:val="00CC32D8"/>
    <w:rsid w:val="00CC40B1"/>
    <w:rsid w:val="00CC750B"/>
    <w:rsid w:val="00CD1882"/>
    <w:rsid w:val="00CD4309"/>
    <w:rsid w:val="00CE0973"/>
    <w:rsid w:val="00CE481B"/>
    <w:rsid w:val="00CE6E2D"/>
    <w:rsid w:val="00CF0C6D"/>
    <w:rsid w:val="00CF5721"/>
    <w:rsid w:val="00D0028C"/>
    <w:rsid w:val="00D03133"/>
    <w:rsid w:val="00D10B29"/>
    <w:rsid w:val="00D150C8"/>
    <w:rsid w:val="00D24B0E"/>
    <w:rsid w:val="00D37066"/>
    <w:rsid w:val="00D40A3E"/>
    <w:rsid w:val="00D42E27"/>
    <w:rsid w:val="00D5486A"/>
    <w:rsid w:val="00D64BE9"/>
    <w:rsid w:val="00D6603D"/>
    <w:rsid w:val="00D72E4F"/>
    <w:rsid w:val="00D757E1"/>
    <w:rsid w:val="00D86782"/>
    <w:rsid w:val="00D908FD"/>
    <w:rsid w:val="00D93988"/>
    <w:rsid w:val="00DA5744"/>
    <w:rsid w:val="00DB6A2A"/>
    <w:rsid w:val="00DE6E0E"/>
    <w:rsid w:val="00E074A0"/>
    <w:rsid w:val="00E118F5"/>
    <w:rsid w:val="00E1443B"/>
    <w:rsid w:val="00E20DA6"/>
    <w:rsid w:val="00E22459"/>
    <w:rsid w:val="00E41157"/>
    <w:rsid w:val="00E416CD"/>
    <w:rsid w:val="00E46397"/>
    <w:rsid w:val="00E576C6"/>
    <w:rsid w:val="00E62411"/>
    <w:rsid w:val="00E642E9"/>
    <w:rsid w:val="00E67B96"/>
    <w:rsid w:val="00E744D7"/>
    <w:rsid w:val="00E82750"/>
    <w:rsid w:val="00E87EF6"/>
    <w:rsid w:val="00E90C21"/>
    <w:rsid w:val="00EB37D9"/>
    <w:rsid w:val="00EC1CBE"/>
    <w:rsid w:val="00EC54CF"/>
    <w:rsid w:val="00EC7AE7"/>
    <w:rsid w:val="00ED22E5"/>
    <w:rsid w:val="00ED2B28"/>
    <w:rsid w:val="00EE1FF7"/>
    <w:rsid w:val="00EE5C45"/>
    <w:rsid w:val="00EF1ED8"/>
    <w:rsid w:val="00F05830"/>
    <w:rsid w:val="00F06F23"/>
    <w:rsid w:val="00F103E6"/>
    <w:rsid w:val="00F24616"/>
    <w:rsid w:val="00F252F7"/>
    <w:rsid w:val="00F318E0"/>
    <w:rsid w:val="00F42032"/>
    <w:rsid w:val="00F7046B"/>
    <w:rsid w:val="00F75D56"/>
    <w:rsid w:val="00F76567"/>
    <w:rsid w:val="00F856E6"/>
    <w:rsid w:val="00F97C79"/>
    <w:rsid w:val="00FA2AD1"/>
    <w:rsid w:val="00FA544B"/>
    <w:rsid w:val="00FA5C09"/>
    <w:rsid w:val="00FA7F12"/>
    <w:rsid w:val="00FB0FE9"/>
    <w:rsid w:val="00FB45D7"/>
    <w:rsid w:val="00FC19D1"/>
    <w:rsid w:val="00FE3CBA"/>
    <w:rsid w:val="00FF39BB"/>
    <w:rsid w:val="00FF471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08BCD0"/>
  <w15:chartTrackingRefBased/>
  <w15:docId w15:val="{DEBF3F91-254C-408A-89AD-0FEFA834A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2">
    <w:name w:val="heading 2"/>
    <w:basedOn w:val="a"/>
    <w:link w:val="20"/>
    <w:uiPriority w:val="9"/>
    <w:qFormat/>
    <w:rsid w:val="00893BEB"/>
    <w:pPr>
      <w:widowControl/>
      <w:spacing w:before="100" w:beforeAutospacing="1" w:after="100" w:afterAutospacing="1"/>
      <w:outlineLvl w:val="1"/>
    </w:pPr>
    <w:rPr>
      <w:rFonts w:ascii="Times New Roman" w:eastAsia="Times New Roman" w:hAnsi="Times New Roman" w:cs="Times New Roman"/>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22459"/>
    <w:rPr>
      <w:color w:val="0563C1" w:themeColor="hyperlink"/>
      <w:u w:val="single"/>
    </w:rPr>
  </w:style>
  <w:style w:type="paragraph" w:styleId="a4">
    <w:name w:val="List Paragraph"/>
    <w:basedOn w:val="a"/>
    <w:uiPriority w:val="34"/>
    <w:qFormat/>
    <w:rsid w:val="00727F76"/>
    <w:pPr>
      <w:ind w:leftChars="200" w:left="480"/>
    </w:pPr>
  </w:style>
  <w:style w:type="paragraph" w:styleId="a5">
    <w:name w:val="header"/>
    <w:basedOn w:val="a"/>
    <w:link w:val="a6"/>
    <w:uiPriority w:val="99"/>
    <w:unhideWhenUsed/>
    <w:rsid w:val="00137C6F"/>
    <w:pPr>
      <w:tabs>
        <w:tab w:val="center" w:pos="4153"/>
        <w:tab w:val="right" w:pos="8306"/>
      </w:tabs>
      <w:snapToGrid w:val="0"/>
    </w:pPr>
    <w:rPr>
      <w:sz w:val="20"/>
      <w:szCs w:val="20"/>
    </w:rPr>
  </w:style>
  <w:style w:type="character" w:customStyle="1" w:styleId="a6">
    <w:name w:val="頁首 字元"/>
    <w:basedOn w:val="a0"/>
    <w:link w:val="a5"/>
    <w:uiPriority w:val="99"/>
    <w:rsid w:val="00137C6F"/>
    <w:rPr>
      <w:sz w:val="20"/>
      <w:szCs w:val="20"/>
    </w:rPr>
  </w:style>
  <w:style w:type="paragraph" w:styleId="a7">
    <w:name w:val="footer"/>
    <w:basedOn w:val="a"/>
    <w:link w:val="a8"/>
    <w:uiPriority w:val="99"/>
    <w:unhideWhenUsed/>
    <w:rsid w:val="00137C6F"/>
    <w:pPr>
      <w:tabs>
        <w:tab w:val="center" w:pos="4153"/>
        <w:tab w:val="right" w:pos="8306"/>
      </w:tabs>
      <w:snapToGrid w:val="0"/>
    </w:pPr>
    <w:rPr>
      <w:sz w:val="20"/>
      <w:szCs w:val="20"/>
    </w:rPr>
  </w:style>
  <w:style w:type="character" w:customStyle="1" w:styleId="a8">
    <w:name w:val="頁尾 字元"/>
    <w:basedOn w:val="a0"/>
    <w:link w:val="a7"/>
    <w:uiPriority w:val="99"/>
    <w:rsid w:val="00137C6F"/>
    <w:rPr>
      <w:sz w:val="20"/>
      <w:szCs w:val="20"/>
    </w:rPr>
  </w:style>
  <w:style w:type="table" w:styleId="a9">
    <w:name w:val="Table Grid"/>
    <w:basedOn w:val="a1"/>
    <w:uiPriority w:val="39"/>
    <w:rsid w:val="004A02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Grid Table Light"/>
    <w:basedOn w:val="a1"/>
    <w:uiPriority w:val="40"/>
    <w:rsid w:val="004C54B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5">
    <w:name w:val="Plain Table 5"/>
    <w:basedOn w:val="a1"/>
    <w:uiPriority w:val="45"/>
    <w:rsid w:val="004C54B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4">
    <w:name w:val="Plain Table 4"/>
    <w:basedOn w:val="a1"/>
    <w:uiPriority w:val="44"/>
    <w:rsid w:val="004C54B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1">
    <w:name w:val="Plain Table 1"/>
    <w:basedOn w:val="a1"/>
    <w:uiPriority w:val="41"/>
    <w:rsid w:val="004C54B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4-5">
    <w:name w:val="Grid Table 4 Accent 5"/>
    <w:basedOn w:val="a1"/>
    <w:uiPriority w:val="49"/>
    <w:rsid w:val="004C54B9"/>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5-1">
    <w:name w:val="Grid Table 5 Dark Accent 1"/>
    <w:basedOn w:val="a1"/>
    <w:uiPriority w:val="50"/>
    <w:rsid w:val="004C54B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ab">
    <w:name w:val="Balloon Text"/>
    <w:basedOn w:val="a"/>
    <w:link w:val="ac"/>
    <w:uiPriority w:val="99"/>
    <w:semiHidden/>
    <w:unhideWhenUsed/>
    <w:rsid w:val="00207A53"/>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207A53"/>
    <w:rPr>
      <w:rFonts w:asciiTheme="majorHAnsi" w:eastAsiaTheme="majorEastAsia" w:hAnsiTheme="majorHAnsi" w:cstheme="majorBidi"/>
      <w:sz w:val="18"/>
      <w:szCs w:val="18"/>
    </w:rPr>
  </w:style>
  <w:style w:type="table" w:styleId="6-2">
    <w:name w:val="Grid Table 6 Colorful Accent 2"/>
    <w:basedOn w:val="a1"/>
    <w:uiPriority w:val="51"/>
    <w:rsid w:val="0020588C"/>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nresolvedMention">
    <w:name w:val="Unresolved Mention"/>
    <w:basedOn w:val="a0"/>
    <w:uiPriority w:val="99"/>
    <w:semiHidden/>
    <w:unhideWhenUsed/>
    <w:rsid w:val="00A53150"/>
    <w:rPr>
      <w:color w:val="605E5C"/>
      <w:shd w:val="clear" w:color="auto" w:fill="E1DFDD"/>
    </w:rPr>
  </w:style>
  <w:style w:type="character" w:customStyle="1" w:styleId="20">
    <w:name w:val="標題 2 字元"/>
    <w:basedOn w:val="a0"/>
    <w:link w:val="2"/>
    <w:uiPriority w:val="9"/>
    <w:rsid w:val="00893BEB"/>
    <w:rPr>
      <w:rFonts w:ascii="Times New Roman" w:eastAsia="Times New Roman" w:hAnsi="Times New Roman" w:cs="Times New Roman"/>
      <w:b/>
      <w:bCs/>
      <w:kern w:val="0"/>
      <w:sz w:val="36"/>
      <w:szCs w:val="36"/>
    </w:rPr>
  </w:style>
  <w:style w:type="paragraph" w:styleId="ad">
    <w:name w:val="No Spacing"/>
    <w:uiPriority w:val="1"/>
    <w:qFormat/>
    <w:rsid w:val="00893BEB"/>
    <w:pPr>
      <w:widowControl w:val="0"/>
    </w:pPr>
  </w:style>
  <w:style w:type="character" w:customStyle="1" w:styleId="jlqj4b">
    <w:name w:val="jlqj4b"/>
    <w:basedOn w:val="a0"/>
    <w:rsid w:val="00732FC9"/>
  </w:style>
  <w:style w:type="character" w:customStyle="1" w:styleId="viiyi">
    <w:name w:val="viiyi"/>
    <w:basedOn w:val="a0"/>
    <w:rsid w:val="001A651A"/>
  </w:style>
  <w:style w:type="character" w:styleId="ae">
    <w:name w:val="FollowedHyperlink"/>
    <w:basedOn w:val="a0"/>
    <w:uiPriority w:val="99"/>
    <w:semiHidden/>
    <w:unhideWhenUsed/>
    <w:rsid w:val="00907F3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2331531">
      <w:bodyDiv w:val="1"/>
      <w:marLeft w:val="0"/>
      <w:marRight w:val="0"/>
      <w:marTop w:val="0"/>
      <w:marBottom w:val="0"/>
      <w:divBdr>
        <w:top w:val="none" w:sz="0" w:space="0" w:color="auto"/>
        <w:left w:val="none" w:sz="0" w:space="0" w:color="auto"/>
        <w:bottom w:val="none" w:sz="0" w:space="0" w:color="auto"/>
        <w:right w:val="none" w:sz="0" w:space="0" w:color="auto"/>
      </w:divBdr>
      <w:divsChild>
        <w:div w:id="512765024">
          <w:marLeft w:val="0"/>
          <w:marRight w:val="0"/>
          <w:marTop w:val="100"/>
          <w:marBottom w:val="0"/>
          <w:divBdr>
            <w:top w:val="none" w:sz="0" w:space="0" w:color="auto"/>
            <w:left w:val="none" w:sz="0" w:space="0" w:color="auto"/>
            <w:bottom w:val="none" w:sz="0" w:space="0" w:color="auto"/>
            <w:right w:val="none" w:sz="0" w:space="0" w:color="auto"/>
          </w:divBdr>
          <w:divsChild>
            <w:div w:id="1147749572">
              <w:marLeft w:val="0"/>
              <w:marRight w:val="0"/>
              <w:marTop w:val="60"/>
              <w:marBottom w:val="0"/>
              <w:divBdr>
                <w:top w:val="none" w:sz="0" w:space="0" w:color="auto"/>
                <w:left w:val="none" w:sz="0" w:space="0" w:color="auto"/>
                <w:bottom w:val="none" w:sz="0" w:space="0" w:color="auto"/>
                <w:right w:val="none" w:sz="0" w:space="0" w:color="auto"/>
              </w:divBdr>
            </w:div>
          </w:divsChild>
        </w:div>
        <w:div w:id="2016029263">
          <w:marLeft w:val="0"/>
          <w:marRight w:val="0"/>
          <w:marTop w:val="0"/>
          <w:marBottom w:val="0"/>
          <w:divBdr>
            <w:top w:val="none" w:sz="0" w:space="0" w:color="auto"/>
            <w:left w:val="none" w:sz="0" w:space="0" w:color="auto"/>
            <w:bottom w:val="none" w:sz="0" w:space="0" w:color="auto"/>
            <w:right w:val="none" w:sz="0" w:space="0" w:color="auto"/>
          </w:divBdr>
          <w:divsChild>
            <w:div w:id="976688166">
              <w:marLeft w:val="0"/>
              <w:marRight w:val="0"/>
              <w:marTop w:val="0"/>
              <w:marBottom w:val="0"/>
              <w:divBdr>
                <w:top w:val="none" w:sz="0" w:space="0" w:color="auto"/>
                <w:left w:val="none" w:sz="0" w:space="0" w:color="auto"/>
                <w:bottom w:val="none" w:sz="0" w:space="0" w:color="auto"/>
                <w:right w:val="none" w:sz="0" w:space="0" w:color="auto"/>
              </w:divBdr>
              <w:divsChild>
                <w:div w:id="174032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116150">
      <w:bodyDiv w:val="1"/>
      <w:marLeft w:val="0"/>
      <w:marRight w:val="0"/>
      <w:marTop w:val="0"/>
      <w:marBottom w:val="0"/>
      <w:divBdr>
        <w:top w:val="none" w:sz="0" w:space="0" w:color="auto"/>
        <w:left w:val="none" w:sz="0" w:space="0" w:color="auto"/>
        <w:bottom w:val="none" w:sz="0" w:space="0" w:color="auto"/>
        <w:right w:val="none" w:sz="0" w:space="0" w:color="auto"/>
      </w:divBdr>
    </w:div>
    <w:div w:id="1121412528">
      <w:bodyDiv w:val="1"/>
      <w:marLeft w:val="0"/>
      <w:marRight w:val="0"/>
      <w:marTop w:val="0"/>
      <w:marBottom w:val="0"/>
      <w:divBdr>
        <w:top w:val="none" w:sz="0" w:space="0" w:color="auto"/>
        <w:left w:val="none" w:sz="0" w:space="0" w:color="auto"/>
        <w:bottom w:val="none" w:sz="0" w:space="0" w:color="auto"/>
        <w:right w:val="none" w:sz="0" w:space="0" w:color="auto"/>
      </w:divBdr>
    </w:div>
    <w:div w:id="1432631293">
      <w:bodyDiv w:val="1"/>
      <w:marLeft w:val="0"/>
      <w:marRight w:val="0"/>
      <w:marTop w:val="0"/>
      <w:marBottom w:val="0"/>
      <w:divBdr>
        <w:top w:val="none" w:sz="0" w:space="0" w:color="auto"/>
        <w:left w:val="none" w:sz="0" w:space="0" w:color="auto"/>
        <w:bottom w:val="none" w:sz="0" w:space="0" w:color="auto"/>
        <w:right w:val="none" w:sz="0" w:space="0" w:color="auto"/>
      </w:divBdr>
    </w:div>
    <w:div w:id="1514606974">
      <w:bodyDiv w:val="1"/>
      <w:marLeft w:val="0"/>
      <w:marRight w:val="0"/>
      <w:marTop w:val="0"/>
      <w:marBottom w:val="0"/>
      <w:divBdr>
        <w:top w:val="none" w:sz="0" w:space="0" w:color="auto"/>
        <w:left w:val="none" w:sz="0" w:space="0" w:color="auto"/>
        <w:bottom w:val="none" w:sz="0" w:space="0" w:color="auto"/>
        <w:right w:val="none" w:sz="0" w:space="0" w:color="auto"/>
      </w:divBdr>
      <w:divsChild>
        <w:div w:id="376855415">
          <w:marLeft w:val="0"/>
          <w:marRight w:val="0"/>
          <w:marTop w:val="100"/>
          <w:marBottom w:val="0"/>
          <w:divBdr>
            <w:top w:val="none" w:sz="0" w:space="0" w:color="auto"/>
            <w:left w:val="none" w:sz="0" w:space="0" w:color="auto"/>
            <w:bottom w:val="none" w:sz="0" w:space="0" w:color="auto"/>
            <w:right w:val="none" w:sz="0" w:space="0" w:color="auto"/>
          </w:divBdr>
          <w:divsChild>
            <w:div w:id="205484981">
              <w:marLeft w:val="0"/>
              <w:marRight w:val="0"/>
              <w:marTop w:val="60"/>
              <w:marBottom w:val="0"/>
              <w:divBdr>
                <w:top w:val="none" w:sz="0" w:space="0" w:color="auto"/>
                <w:left w:val="none" w:sz="0" w:space="0" w:color="auto"/>
                <w:bottom w:val="none" w:sz="0" w:space="0" w:color="auto"/>
                <w:right w:val="none" w:sz="0" w:space="0" w:color="auto"/>
              </w:divBdr>
            </w:div>
          </w:divsChild>
        </w:div>
        <w:div w:id="608006424">
          <w:marLeft w:val="0"/>
          <w:marRight w:val="0"/>
          <w:marTop w:val="0"/>
          <w:marBottom w:val="0"/>
          <w:divBdr>
            <w:top w:val="none" w:sz="0" w:space="0" w:color="auto"/>
            <w:left w:val="none" w:sz="0" w:space="0" w:color="auto"/>
            <w:bottom w:val="none" w:sz="0" w:space="0" w:color="auto"/>
            <w:right w:val="none" w:sz="0" w:space="0" w:color="auto"/>
          </w:divBdr>
          <w:divsChild>
            <w:div w:id="728307494">
              <w:marLeft w:val="0"/>
              <w:marRight w:val="0"/>
              <w:marTop w:val="0"/>
              <w:marBottom w:val="0"/>
              <w:divBdr>
                <w:top w:val="none" w:sz="0" w:space="0" w:color="auto"/>
                <w:left w:val="none" w:sz="0" w:space="0" w:color="auto"/>
                <w:bottom w:val="none" w:sz="0" w:space="0" w:color="auto"/>
                <w:right w:val="none" w:sz="0" w:space="0" w:color="auto"/>
              </w:divBdr>
              <w:divsChild>
                <w:div w:id="33877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296177">
      <w:bodyDiv w:val="1"/>
      <w:marLeft w:val="0"/>
      <w:marRight w:val="0"/>
      <w:marTop w:val="0"/>
      <w:marBottom w:val="0"/>
      <w:divBdr>
        <w:top w:val="none" w:sz="0" w:space="0" w:color="auto"/>
        <w:left w:val="none" w:sz="0" w:space="0" w:color="auto"/>
        <w:bottom w:val="none" w:sz="0" w:space="0" w:color="auto"/>
        <w:right w:val="none" w:sz="0" w:space="0" w:color="auto"/>
      </w:divBdr>
    </w:div>
    <w:div w:id="1752700841">
      <w:bodyDiv w:val="1"/>
      <w:marLeft w:val="0"/>
      <w:marRight w:val="0"/>
      <w:marTop w:val="0"/>
      <w:marBottom w:val="0"/>
      <w:divBdr>
        <w:top w:val="none" w:sz="0" w:space="0" w:color="auto"/>
        <w:left w:val="none" w:sz="0" w:space="0" w:color="auto"/>
        <w:bottom w:val="none" w:sz="0" w:space="0" w:color="auto"/>
        <w:right w:val="none" w:sz="0" w:space="0" w:color="auto"/>
      </w:divBdr>
    </w:div>
    <w:div w:id="1851526774">
      <w:bodyDiv w:val="1"/>
      <w:marLeft w:val="0"/>
      <w:marRight w:val="0"/>
      <w:marTop w:val="0"/>
      <w:marBottom w:val="0"/>
      <w:divBdr>
        <w:top w:val="none" w:sz="0" w:space="0" w:color="auto"/>
        <w:left w:val="none" w:sz="0" w:space="0" w:color="auto"/>
        <w:bottom w:val="none" w:sz="0" w:space="0" w:color="auto"/>
        <w:right w:val="none" w:sz="0" w:space="0" w:color="auto"/>
      </w:divBdr>
    </w:div>
    <w:div w:id="1952735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bayarea.gov.hk/tc/outline/plan.html" TargetMode="External"/><Relationship Id="rId4" Type="http://schemas.openxmlformats.org/officeDocument/2006/relationships/settings" Target="settings.xml"/><Relationship Id="rId9" Type="http://schemas.openxmlformats.org/officeDocument/2006/relationships/hyperlink" Target="https://www.bayarea.gov.hk/tc/outline/plan.html" TargetMode="External"/><Relationship Id="rId14" Type="http://schemas.openxmlformats.org/officeDocument/2006/relationships/hyperlink" Target="https://www2.jobs.gov.hk/0/tc/information/gbayes/"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54B22A-8694-44F1-BA05-5A4BCC4DC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6</Pages>
  <Words>350</Words>
  <Characters>1995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EDB</Company>
  <LinksUpToDate>false</LinksUpToDate>
  <CharactersWithSpaces>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WONG, Kam-fung Grace</dc:creator>
  <cp:keywords/>
  <dc:description/>
  <cp:lastModifiedBy>WONG, Kam-fung Grace</cp:lastModifiedBy>
  <cp:revision>36</cp:revision>
  <dcterms:created xsi:type="dcterms:W3CDTF">2023-03-24T03:03:00Z</dcterms:created>
  <dcterms:modified xsi:type="dcterms:W3CDTF">2023-03-30T03:19:00Z</dcterms:modified>
</cp:coreProperties>
</file>